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43" w:rsidRPr="00F72043" w:rsidRDefault="00F72043" w:rsidP="007E0D45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</w:rPr>
        <w:drawing>
          <wp:inline distT="0" distB="0" distL="0" distR="0" wp14:anchorId="4C57652F" wp14:editId="4FD1A280">
            <wp:extent cx="685800" cy="704850"/>
            <wp:effectExtent l="0" t="0" r="0" b="0"/>
            <wp:docPr id="2" name="Рисунок 2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43" w:rsidRPr="00F72043" w:rsidRDefault="00F72043" w:rsidP="007E0D45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  <w:r w:rsidRPr="00F72043">
        <w:rPr>
          <w:rFonts w:ascii="Arial Black" w:eastAsia="Times New Roman" w:hAnsi="Arial Black" w:cs="Arial"/>
          <w:b/>
          <w:sz w:val="32"/>
          <w:szCs w:val="20"/>
        </w:rPr>
        <w:t xml:space="preserve">А Д М И Н И С Т </w:t>
      </w:r>
      <w:proofErr w:type="gramStart"/>
      <w:r w:rsidRPr="00F72043">
        <w:rPr>
          <w:rFonts w:ascii="Arial Black" w:eastAsia="Times New Roman" w:hAnsi="Arial Black" w:cs="Arial"/>
          <w:b/>
          <w:sz w:val="32"/>
          <w:szCs w:val="20"/>
        </w:rPr>
        <w:t>Р</w:t>
      </w:r>
      <w:proofErr w:type="gramEnd"/>
      <w:r w:rsidRPr="00F72043">
        <w:rPr>
          <w:rFonts w:ascii="Arial Black" w:eastAsia="Times New Roman" w:hAnsi="Arial Black" w:cs="Arial"/>
          <w:b/>
          <w:sz w:val="32"/>
          <w:szCs w:val="20"/>
        </w:rPr>
        <w:t xml:space="preserve"> А Ц И Я</w:t>
      </w:r>
    </w:p>
    <w:p w:rsidR="00F72043" w:rsidRPr="00F72043" w:rsidRDefault="00F72043" w:rsidP="007E0D4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72043">
        <w:rPr>
          <w:rFonts w:ascii="Arial" w:eastAsia="Times New Roman" w:hAnsi="Arial" w:cs="Arial"/>
          <w:b/>
          <w:bCs/>
          <w:sz w:val="28"/>
          <w:szCs w:val="28"/>
        </w:rPr>
        <w:t>МУНИЦИПАЛЬНОГО РАЙОНА «</w:t>
      </w:r>
      <w:r w:rsidRPr="00F72043">
        <w:rPr>
          <w:rFonts w:ascii="Arial" w:eastAsia="Times New Roman" w:hAnsi="Arial" w:cs="Arial"/>
          <w:b/>
          <w:sz w:val="28"/>
          <w:szCs w:val="28"/>
        </w:rPr>
        <w:t>СЕРГОКАЛИНСКИЙ РАЙОН»</w:t>
      </w:r>
    </w:p>
    <w:p w:rsidR="00F72043" w:rsidRPr="00F72043" w:rsidRDefault="00F72043" w:rsidP="007E0D4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72043">
        <w:rPr>
          <w:rFonts w:ascii="Arial" w:eastAsia="Times New Roman" w:hAnsi="Arial" w:cs="Arial"/>
          <w:b/>
          <w:sz w:val="28"/>
          <w:szCs w:val="28"/>
        </w:rPr>
        <w:t xml:space="preserve"> РЕСПУБЛИКИ ДАГЕСТАН</w:t>
      </w:r>
    </w:p>
    <w:p w:rsidR="00F72043" w:rsidRPr="00F72043" w:rsidRDefault="00F72043" w:rsidP="007E0D45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F72043">
        <w:rPr>
          <w:rFonts w:ascii="MS Mincho" w:eastAsia="MS Mincho" w:hAnsi="MS Mincho" w:cs="Arial" w:hint="eastAsia"/>
          <w:b/>
          <w:sz w:val="16"/>
          <w:szCs w:val="16"/>
        </w:rPr>
        <w:t>ул.317 Стрелковой дивизии, д.9, Сергокала, 368510,</w:t>
      </w:r>
    </w:p>
    <w:p w:rsidR="00F72043" w:rsidRPr="00F72043" w:rsidRDefault="00F72043" w:rsidP="007E0D45">
      <w:pPr>
        <w:spacing w:after="0" w:line="240" w:lineRule="auto"/>
        <w:jc w:val="center"/>
        <w:rPr>
          <w:rFonts w:ascii="Times New Roman" w:eastAsia="MS Mincho" w:hAnsi="Times New Roman" w:cs="Arial" w:hint="eastAsia"/>
          <w:b/>
          <w:sz w:val="16"/>
          <w:szCs w:val="16"/>
        </w:rPr>
      </w:pPr>
      <w:proofErr w:type="gramStart"/>
      <w:r w:rsidRPr="00F72043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F72043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 w:rsidRPr="00F72043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F72043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proofErr w:type="gramEnd"/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begin"/>
      </w:r>
      <w:r w:rsidRPr="00F72043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 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HYPERLINK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 "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mailto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</w:rPr>
        <w:instrText>: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sergokalarayon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</w:rPr>
        <w:instrText>@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e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</w:rPr>
        <w:instrText>-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dag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</w:rPr>
        <w:instrText>.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ru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" </w:instrTex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separate"/>
      </w:r>
      <w:r w:rsidRPr="00F72043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sergokalarayon</w:t>
      </w:r>
      <w:r w:rsidRPr="00F72043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@</w:t>
      </w:r>
      <w:r w:rsidRPr="00F72043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e</w:t>
      </w:r>
      <w:r w:rsidRPr="00F72043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-</w:t>
      </w:r>
      <w:r w:rsidRPr="00F72043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dag</w:t>
      </w:r>
      <w:r w:rsidRPr="00F72043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.</w:t>
      </w:r>
      <w:r w:rsidRPr="00F72043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ru</w:t>
      </w:r>
      <w:r w:rsidRPr="00F7204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end"/>
      </w:r>
      <w:r w:rsidRPr="00F72043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 w:rsidRPr="00F72043"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 w:rsidRPr="00F72043">
        <w:rPr>
          <w:rFonts w:ascii="Times New Roman" w:eastAsia="MS Mincho" w:hAnsi="Times New Roman" w:cs="Arial"/>
          <w:b/>
          <w:sz w:val="16"/>
          <w:szCs w:val="16"/>
        </w:rPr>
        <w:t>33</w:t>
      </w:r>
      <w:r w:rsidRPr="00F72043">
        <w:rPr>
          <w:rFonts w:ascii="MS Mincho" w:eastAsia="MS Mincho" w:hAnsi="MS Mincho" w:cs="Arial" w:hint="eastAsia"/>
          <w:b/>
          <w:sz w:val="16"/>
          <w:szCs w:val="16"/>
        </w:rPr>
        <w:t>-4</w:t>
      </w:r>
      <w:r w:rsidRPr="00F72043">
        <w:rPr>
          <w:rFonts w:ascii="Times New Roman" w:eastAsia="MS Mincho" w:hAnsi="Times New Roman" w:cs="Arial"/>
          <w:b/>
          <w:sz w:val="16"/>
          <w:szCs w:val="16"/>
        </w:rPr>
        <w:t>0</w:t>
      </w:r>
      <w:r w:rsidRPr="00F72043"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 w:rsidRPr="00F72043">
        <w:rPr>
          <w:rFonts w:ascii="Times New Roman" w:eastAsia="MS Mincho" w:hAnsi="Times New Roman" w:cs="Arial"/>
          <w:b/>
          <w:sz w:val="16"/>
          <w:szCs w:val="16"/>
        </w:rPr>
        <w:t>2-32-42</w:t>
      </w:r>
    </w:p>
    <w:p w:rsidR="00F72043" w:rsidRPr="00F72043" w:rsidRDefault="00F72043" w:rsidP="007E0D45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F72043"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 w:rsidRPr="00F72043">
        <w:rPr>
          <w:rFonts w:ascii="MS Mincho" w:eastAsia="MS Mincho" w:hAnsi="MS Mincho" w:cs="Arial" w:hint="eastAsia"/>
          <w:sz w:val="16"/>
          <w:szCs w:val="16"/>
        </w:rPr>
        <w:t>04047027</w:t>
      </w:r>
      <w:r w:rsidRPr="00F72043"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 w:rsidRPr="00F72043">
        <w:rPr>
          <w:rFonts w:ascii="MS Mincho" w:eastAsia="MS Mincho" w:hAnsi="MS Mincho" w:cs="Arial" w:hint="eastAsia"/>
          <w:sz w:val="16"/>
          <w:szCs w:val="16"/>
        </w:rPr>
        <w:t>1070548000775</w:t>
      </w:r>
      <w:r w:rsidRPr="00F72043"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 w:rsidRPr="00F72043">
        <w:rPr>
          <w:rFonts w:ascii="MS Mincho" w:eastAsia="MS Mincho" w:hAnsi="MS Mincho" w:cs="Arial" w:hint="eastAsia"/>
          <w:sz w:val="16"/>
          <w:szCs w:val="16"/>
        </w:rPr>
        <w:t xml:space="preserve"> 0527001634/052701001</w:t>
      </w:r>
    </w:p>
    <w:p w:rsidR="00F72043" w:rsidRPr="00F72043" w:rsidRDefault="00F72043" w:rsidP="007E0D45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AB2A7E" wp14:editId="098A11B2">
                <wp:simplePos x="0" y="0"/>
                <wp:positionH relativeFrom="column">
                  <wp:posOffset>76200</wp:posOffset>
                </wp:positionH>
                <wp:positionV relativeFrom="paragraph">
                  <wp:posOffset>118744</wp:posOffset>
                </wp:positionV>
                <wp:extent cx="61722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M8ifgbYAAAAC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72043" w:rsidRPr="00F72043" w:rsidRDefault="00F72043" w:rsidP="007E0D45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F72043">
        <w:rPr>
          <w:rFonts w:ascii="Times New Roman" w:eastAsia="Times New Roman" w:hAnsi="Times New Roman" w:cs="Times New Roman"/>
          <w:b/>
          <w:sz w:val="32"/>
          <w:szCs w:val="20"/>
        </w:rPr>
        <w:t>П</w:t>
      </w:r>
      <w:proofErr w:type="gramEnd"/>
      <w:r w:rsidRPr="00F72043">
        <w:rPr>
          <w:rFonts w:ascii="Times New Roman" w:eastAsia="Times New Roman" w:hAnsi="Times New Roman" w:cs="Times New Roman"/>
          <w:b/>
          <w:sz w:val="32"/>
          <w:szCs w:val="20"/>
        </w:rPr>
        <w:t xml:space="preserve"> О С Т А Н О В Л Е Н И Е</w:t>
      </w:r>
    </w:p>
    <w:p w:rsidR="00F72043" w:rsidRPr="00F72043" w:rsidRDefault="00F72043" w:rsidP="007E0D45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:rsidR="00A83FD6" w:rsidRPr="00A83FD6" w:rsidRDefault="00A83FD6" w:rsidP="007E0D4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A83FD6">
        <w:rPr>
          <w:rFonts w:ascii="Times New Roman" w:eastAsia="Calibri" w:hAnsi="Times New Roman" w:cs="Calibri"/>
          <w:b/>
          <w:sz w:val="28"/>
          <w:szCs w:val="28"/>
          <w:lang w:eastAsia="ar-SA"/>
        </w:rPr>
        <w:t>№</w:t>
      </w:r>
      <w:r w:rsidR="00F72043">
        <w:rPr>
          <w:rFonts w:ascii="Times New Roman" w:eastAsia="Calibri" w:hAnsi="Times New Roman" w:cs="Calibri"/>
          <w:b/>
          <w:sz w:val="28"/>
          <w:szCs w:val="28"/>
          <w:lang w:eastAsia="ar-SA"/>
        </w:rPr>
        <w:t>122</w:t>
      </w:r>
      <w:r w:rsidRPr="00A83FD6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                              </w:t>
      </w:r>
      <w:r w:rsidR="005064B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            </w:t>
      </w:r>
      <w:r w:rsidR="005064BC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="005064BC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        от 1</w:t>
      </w:r>
      <w:r w:rsidR="00F72043">
        <w:rPr>
          <w:rFonts w:ascii="Times New Roman" w:eastAsia="Calibri" w:hAnsi="Times New Roman" w:cs="Calibri"/>
          <w:b/>
          <w:sz w:val="28"/>
          <w:szCs w:val="28"/>
          <w:lang w:eastAsia="ar-SA"/>
        </w:rPr>
        <w:t>5</w:t>
      </w:r>
      <w:r w:rsidRPr="00A83FD6">
        <w:rPr>
          <w:rFonts w:ascii="Times New Roman" w:eastAsia="Calibri" w:hAnsi="Times New Roman" w:cs="Calibri"/>
          <w:b/>
          <w:sz w:val="28"/>
          <w:szCs w:val="28"/>
          <w:lang w:eastAsia="ar-SA"/>
        </w:rPr>
        <w:t>.06.2021 г.</w:t>
      </w:r>
    </w:p>
    <w:p w:rsidR="00A83FD6" w:rsidRPr="00A83FD6" w:rsidRDefault="00A83FD6" w:rsidP="007E0D45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</w:p>
    <w:p w:rsidR="00A83FD6" w:rsidRPr="00A83FD6" w:rsidRDefault="00A83FD6" w:rsidP="007E0D45">
      <w:pPr>
        <w:shd w:val="clear" w:color="auto" w:fill="FFFFFF"/>
        <w:spacing w:after="0" w:line="240" w:lineRule="auto"/>
        <w:ind w:right="255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0D1173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размещения рекламных конструкций на территории</w:t>
      </w:r>
      <w:r w:rsidRPr="000D1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МР «Сергокалинский район»  </w:t>
      </w:r>
      <w:r w:rsidRPr="00A83F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3FD6" w:rsidRPr="00A83FD6" w:rsidRDefault="00A83FD6" w:rsidP="007E0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424F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>
        <w:rPr>
          <w:rFonts w:ascii="Times New Roman" w:hAnsi="Times New Roman" w:cs="Times New Roman"/>
          <w:spacing w:val="-20"/>
          <w:sz w:val="28"/>
          <w:szCs w:val="28"/>
        </w:rPr>
        <w:t>6 октя</w:t>
      </w:r>
      <w:r w:rsidRPr="00283382">
        <w:rPr>
          <w:rFonts w:ascii="Times New Roman" w:hAnsi="Times New Roman" w:cs="Times New Roman"/>
          <w:spacing w:val="-20"/>
          <w:sz w:val="28"/>
          <w:szCs w:val="28"/>
        </w:rPr>
        <w:t>бря 2003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83382">
        <w:rPr>
          <w:rFonts w:ascii="Times New Roman" w:hAnsi="Times New Roman" w:cs="Times New Roman"/>
          <w:spacing w:val="-20"/>
          <w:sz w:val="28"/>
          <w:szCs w:val="28"/>
        </w:rPr>
        <w:t>года №131-ФЗ</w:t>
      </w:r>
      <w:r w:rsidR="007E0D45">
        <w:rPr>
          <w:rFonts w:ascii="Times New Roman" w:hAnsi="Times New Roman" w:cs="Times New Roman"/>
          <w:spacing w:val="-20"/>
          <w:sz w:val="28"/>
          <w:szCs w:val="28"/>
        </w:rPr>
        <w:t xml:space="preserve"> «</w:t>
      </w:r>
      <w:r w:rsidRPr="007424F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42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13 марта </w:t>
      </w:r>
      <w:r w:rsidRPr="007424FF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7424FF">
        <w:rPr>
          <w:rFonts w:ascii="Times New Roman" w:hAnsi="Times New Roman" w:cs="Times New Roman"/>
          <w:sz w:val="28"/>
          <w:szCs w:val="28"/>
        </w:rPr>
        <w:t>38-ФЗ</w:t>
      </w:r>
      <w:r w:rsidR="007E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24FF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424FF">
        <w:rPr>
          <w:rFonts w:ascii="Times New Roman" w:hAnsi="Times New Roman" w:cs="Times New Roman"/>
          <w:sz w:val="28"/>
          <w:szCs w:val="28"/>
        </w:rPr>
        <w:t xml:space="preserve">в целях решения вопросов благоустройства </w:t>
      </w:r>
      <w:r w:rsidR="005068D2" w:rsidRPr="005068D2">
        <w:rPr>
          <w:rFonts w:ascii="Times New Roman" w:hAnsi="Times New Roman" w:cs="Times New Roman"/>
          <w:sz w:val="28"/>
          <w:szCs w:val="28"/>
        </w:rPr>
        <w:t>МР «Сергокалинский район»</w:t>
      </w:r>
      <w:r w:rsidR="007E0D45">
        <w:rPr>
          <w:rFonts w:ascii="Times New Roman" w:hAnsi="Times New Roman" w:cs="Times New Roman"/>
          <w:sz w:val="28"/>
          <w:szCs w:val="28"/>
        </w:rPr>
        <w:t xml:space="preserve"> </w:t>
      </w:r>
      <w:r w:rsidRPr="007424FF">
        <w:rPr>
          <w:rFonts w:ascii="Times New Roman" w:hAnsi="Times New Roman" w:cs="Times New Roman"/>
          <w:sz w:val="28"/>
          <w:szCs w:val="28"/>
        </w:rPr>
        <w:t>и сохранения внешнего архитектурного облика сложи</w:t>
      </w:r>
      <w:r>
        <w:rPr>
          <w:rFonts w:ascii="Times New Roman" w:hAnsi="Times New Roman" w:cs="Times New Roman"/>
          <w:sz w:val="28"/>
          <w:szCs w:val="28"/>
        </w:rPr>
        <w:t xml:space="preserve">вшейся застройки </w:t>
      </w:r>
      <w:r w:rsidR="005068D2" w:rsidRPr="00A83FD6">
        <w:rPr>
          <w:rFonts w:ascii="Times New Roman CYR" w:eastAsia="Times New Roman" w:hAnsi="Times New Roman CYR" w:cs="Times New Roman CYR"/>
          <w:bCs/>
          <w:sz w:val="28"/>
          <w:szCs w:val="28"/>
        </w:rPr>
        <w:t>МР «Сергокалинский район»</w:t>
      </w:r>
      <w:r w:rsidRPr="007424FF">
        <w:rPr>
          <w:rFonts w:ascii="Times New Roman" w:hAnsi="Times New Roman" w:cs="Times New Roman"/>
          <w:sz w:val="28"/>
          <w:szCs w:val="28"/>
        </w:rPr>
        <w:t>, руково</w:t>
      </w:r>
      <w:r>
        <w:rPr>
          <w:rFonts w:ascii="Times New Roman" w:hAnsi="Times New Roman" w:cs="Times New Roman"/>
          <w:sz w:val="28"/>
          <w:szCs w:val="28"/>
        </w:rPr>
        <w:t xml:space="preserve">дствуясь </w:t>
      </w:r>
      <w:r w:rsidRPr="007424FF">
        <w:rPr>
          <w:rFonts w:ascii="Times New Roman" w:hAnsi="Times New Roman" w:cs="Times New Roman"/>
          <w:sz w:val="28"/>
          <w:szCs w:val="28"/>
        </w:rPr>
        <w:t>Устав</w:t>
      </w:r>
      <w:r w:rsidR="007E0D45">
        <w:rPr>
          <w:rFonts w:ascii="Times New Roman" w:hAnsi="Times New Roman" w:cs="Times New Roman"/>
          <w:sz w:val="28"/>
          <w:szCs w:val="28"/>
        </w:rPr>
        <w:t>ом</w:t>
      </w:r>
      <w:r w:rsidRPr="007424FF">
        <w:rPr>
          <w:rFonts w:ascii="Times New Roman" w:hAnsi="Times New Roman" w:cs="Times New Roman"/>
          <w:sz w:val="28"/>
          <w:szCs w:val="28"/>
        </w:rPr>
        <w:t xml:space="preserve"> </w:t>
      </w:r>
      <w:r w:rsidR="005068D2">
        <w:rPr>
          <w:rFonts w:ascii="Times New Roman CYR" w:hAnsi="Times New Roman CYR" w:cs="Times New Roman CYR"/>
          <w:bCs/>
          <w:sz w:val="28"/>
          <w:szCs w:val="28"/>
        </w:rPr>
        <w:t>МР «Сергокалинский район»</w:t>
      </w:r>
      <w:r w:rsidRPr="00A8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C30CE">
        <w:rPr>
          <w:rFonts w:ascii="Times New Roman CYR" w:eastAsia="Times New Roman" w:hAnsi="Times New Roman CYR" w:cs="Times New Roman CYR"/>
          <w:bCs/>
          <w:sz w:val="28"/>
          <w:szCs w:val="28"/>
        </w:rPr>
        <w:t>Администрация</w:t>
      </w:r>
      <w:r w:rsidR="005064B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МР «Сергокалинский район»</w:t>
      </w:r>
      <w:proofErr w:type="gramEnd"/>
    </w:p>
    <w:p w:rsidR="007E0D45" w:rsidRDefault="007E0D45" w:rsidP="007E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FD6" w:rsidRDefault="00132DE3" w:rsidP="007E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A83FD6" w:rsidRPr="00A83FD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0D45" w:rsidRDefault="007E0D45" w:rsidP="007E0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D45" w:rsidRPr="005A1EF1" w:rsidRDefault="00A83FD6" w:rsidP="005A1EF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EF1">
        <w:rPr>
          <w:rFonts w:ascii="Times New Roman" w:eastAsia="Times New Roman" w:hAnsi="Times New Roman" w:cs="Times New Roman"/>
          <w:sz w:val="28"/>
          <w:szCs w:val="28"/>
        </w:rPr>
        <w:t>Утвердить Правила размещения рекламных конструкций</w:t>
      </w:r>
      <w:r w:rsidR="005A1EF1" w:rsidRPr="005A1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EF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5068D2" w:rsidRPr="005A1EF1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МР «Сергокалинский район» </w:t>
      </w:r>
      <w:r w:rsidRPr="005A1E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0" w:anchor="sub_1000" w:history="1">
        <w:r w:rsidRPr="005A1EF1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5A1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D45" w:rsidRPr="005A1EF1" w:rsidRDefault="00F72043" w:rsidP="005A1EF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A83FD6" w:rsidRPr="005A1EF1">
          <w:rPr>
            <w:rFonts w:ascii="Times New Roman" w:eastAsia="Times New Roman" w:hAnsi="Times New Roman" w:cs="Times New Roman"/>
            <w:sz w:val="28"/>
            <w:szCs w:val="28"/>
          </w:rPr>
          <w:t>Опубликовать</w:t>
        </w:r>
      </w:hyperlink>
      <w:r w:rsidR="00A83FD6" w:rsidRPr="005A1EF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</w:t>
      </w:r>
      <w:r w:rsidR="005068D2" w:rsidRPr="005A1EF1">
        <w:rPr>
          <w:rFonts w:ascii="Times New Roman" w:eastAsia="Times New Roman" w:hAnsi="Times New Roman" w:cs="Times New Roman"/>
          <w:sz w:val="28"/>
          <w:szCs w:val="28"/>
        </w:rPr>
        <w:t>районной газете «К изобилию»</w:t>
      </w:r>
      <w:r w:rsidR="00A83FD6" w:rsidRPr="005A1EF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</w:t>
      </w:r>
      <w:r w:rsidR="005A1EF1" w:rsidRPr="005A1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FD6" w:rsidRPr="005A1EF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5068D2" w:rsidRPr="005A1EF1">
        <w:rPr>
          <w:rFonts w:ascii="Times New Roman CYR" w:eastAsia="Times New Roman" w:hAnsi="Times New Roman CYR" w:cs="Times New Roman CYR"/>
          <w:bCs/>
          <w:sz w:val="28"/>
          <w:szCs w:val="28"/>
        </w:rPr>
        <w:t>МР «Сергокалинский район»</w:t>
      </w:r>
      <w:r w:rsidR="00A83FD6" w:rsidRPr="005A1EF1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</w:p>
    <w:p w:rsidR="007E0D45" w:rsidRPr="005A1EF1" w:rsidRDefault="00A83FD6" w:rsidP="005A1EF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EF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3FD6" w:rsidRPr="005A1EF1" w:rsidRDefault="00A83FD6" w:rsidP="005A1EF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1E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A1EF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5A1EF1" w:rsidRPr="005A1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E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5068D2" w:rsidRPr="005A1EF1">
        <w:rPr>
          <w:rFonts w:ascii="Times New Roman" w:eastAsia="Times New Roman" w:hAnsi="Times New Roman" w:cs="Times New Roman"/>
          <w:sz w:val="28"/>
          <w:szCs w:val="28"/>
        </w:rPr>
        <w:t>Алигаджиева</w:t>
      </w:r>
      <w:proofErr w:type="spellEnd"/>
      <w:r w:rsidR="005068D2" w:rsidRPr="005A1EF1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E8347D" w:rsidRPr="005A1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8D2" w:rsidRPr="005A1E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347D" w:rsidRPr="005A1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8D2" w:rsidRPr="005A1EF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2416" w:rsidRPr="005A1EF1">
        <w:rPr>
          <w:rFonts w:ascii="Times New Roman" w:eastAsia="Times New Roman" w:hAnsi="Times New Roman" w:cs="Times New Roman"/>
          <w:sz w:val="28"/>
          <w:szCs w:val="28"/>
        </w:rPr>
        <w:t>аместителя Главы Администрации МР</w:t>
      </w:r>
      <w:r w:rsidR="00BF2416" w:rsidRPr="005A1E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F2416" w:rsidRPr="005A1EF1">
        <w:rPr>
          <w:rFonts w:ascii="Times New Roman CYR" w:eastAsia="Times New Roman" w:hAnsi="Times New Roman CYR" w:cs="Times New Roman CYR"/>
          <w:bCs/>
          <w:sz w:val="28"/>
          <w:szCs w:val="28"/>
        </w:rPr>
        <w:t>«Сергокалинский район»</w:t>
      </w:r>
      <w:r w:rsidRPr="005A1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EF1" w:rsidRDefault="005A1EF1" w:rsidP="007E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EF1" w:rsidRDefault="005A1EF1" w:rsidP="007E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EF1" w:rsidRDefault="005A1EF1" w:rsidP="007E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FD6" w:rsidRPr="00A83FD6" w:rsidRDefault="00A83FD6" w:rsidP="007E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83FD6">
        <w:rPr>
          <w:rFonts w:ascii="Times New Roman" w:eastAsia="Times New Roman" w:hAnsi="Times New Roman" w:cs="Times New Roman"/>
          <w:b/>
          <w:sz w:val="28"/>
          <w:szCs w:val="28"/>
        </w:rPr>
        <w:tab/>
        <w:t>М. Омаров</w:t>
      </w:r>
    </w:p>
    <w:p w:rsidR="005A1EF1" w:rsidRDefault="005A1EF1">
      <w:pP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</w:rPr>
        <w:br w:type="page"/>
      </w:r>
    </w:p>
    <w:p w:rsidR="00E8347D" w:rsidRPr="00700DE5" w:rsidRDefault="007424FF" w:rsidP="007E0D4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</w:rPr>
        <w:lastRenderedPageBreak/>
        <w:t xml:space="preserve">Приложение </w:t>
      </w:r>
    </w:p>
    <w:p w:rsidR="005064BC" w:rsidRPr="00700DE5" w:rsidRDefault="007424FF" w:rsidP="007E0D4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</w:rPr>
        <w:t xml:space="preserve">к </w:t>
      </w:r>
      <w:r w:rsidR="00132DE3" w:rsidRPr="00700DE5">
        <w:rPr>
          <w:rFonts w:ascii="Times New Roman" w:eastAsia="Times New Roman" w:hAnsi="Times New Roman" w:cs="Times New Roman"/>
          <w:i/>
          <w:sz w:val="24"/>
          <w:szCs w:val="24"/>
        </w:rPr>
        <w:t>постановлению</w:t>
      </w:r>
      <w:r w:rsidR="00E8347D" w:rsidRPr="00700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2DE3" w:rsidRPr="00700DE5">
        <w:rPr>
          <w:rFonts w:ascii="Times New Roman" w:eastAsia="Times New Roman" w:hAnsi="Times New Roman" w:cs="Times New Roman"/>
          <w:i/>
          <w:sz w:val="24"/>
          <w:szCs w:val="24"/>
        </w:rPr>
        <w:t>Администрации</w:t>
      </w:r>
    </w:p>
    <w:p w:rsidR="00BF2416" w:rsidRPr="00700DE5" w:rsidRDefault="005064BC" w:rsidP="007E0D4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i/>
          <w:sz w:val="24"/>
          <w:szCs w:val="24"/>
        </w:rPr>
        <w:t xml:space="preserve"> МР «Сергокалинский район</w:t>
      </w:r>
      <w:r w:rsidR="00BF2416" w:rsidRPr="00700DE5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:rsidR="007424FF" w:rsidRPr="00700DE5" w:rsidRDefault="00A47488" w:rsidP="007E0D4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</w:rPr>
        <w:t xml:space="preserve">от </w:t>
      </w:r>
      <w:r w:rsidR="00FB172C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</w:rPr>
        <w:t>15.06.2021 г.</w:t>
      </w:r>
      <w:r w:rsidRPr="00700DE5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</w:rPr>
        <w:t xml:space="preserve"> №</w:t>
      </w:r>
      <w:r w:rsidR="00FB172C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</w:rPr>
        <w:t>122</w:t>
      </w:r>
    </w:p>
    <w:p w:rsidR="00C70B1B" w:rsidRPr="00700DE5" w:rsidRDefault="00C70B1B" w:rsidP="007E0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424FF" w:rsidRPr="00FB172C" w:rsidRDefault="007F44FA" w:rsidP="00FB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Правила</w:t>
      </w:r>
      <w:r w:rsidR="00283382" w:rsidRPr="00700DE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размещения</w:t>
      </w:r>
      <w:r w:rsidR="007424FF" w:rsidRPr="00700DE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рекламных конструк</w:t>
      </w:r>
      <w:r w:rsidR="00FB172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ций на территории </w:t>
      </w:r>
      <w:r w:rsidR="00BF2416" w:rsidRPr="00700DE5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BF2416" w:rsidRPr="00700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2416" w:rsidRPr="00700DE5">
        <w:rPr>
          <w:rFonts w:ascii="Times New Roman" w:eastAsia="Times New Roman" w:hAnsi="Times New Roman" w:cs="Times New Roman"/>
          <w:bCs/>
          <w:sz w:val="24"/>
          <w:szCs w:val="24"/>
        </w:rPr>
        <w:t>«Сергокалинский район»</w:t>
      </w:r>
    </w:p>
    <w:p w:rsidR="00E8347D" w:rsidRPr="00700DE5" w:rsidRDefault="00E8347D" w:rsidP="00FB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0" w:name="sub_100"/>
    </w:p>
    <w:p w:rsidR="007424FF" w:rsidRPr="00FB172C" w:rsidRDefault="007424FF" w:rsidP="00FB172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FB172C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Общие положения</w:t>
      </w:r>
    </w:p>
    <w:bookmarkEnd w:id="0"/>
    <w:p w:rsidR="007424FF" w:rsidRPr="00700DE5" w:rsidRDefault="007424FF" w:rsidP="007E0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F3A" w:rsidRDefault="007F44FA" w:rsidP="00B610D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3"/>
      <w:proofErr w:type="gramStart"/>
      <w:r w:rsidRPr="00F32F3A">
        <w:rPr>
          <w:rFonts w:ascii="Times New Roman" w:eastAsia="Times New Roman" w:hAnsi="Times New Roman" w:cs="Times New Roman"/>
          <w:sz w:val="24"/>
          <w:szCs w:val="24"/>
        </w:rPr>
        <w:t>Настоящие Правила</w:t>
      </w:r>
      <w:r w:rsidR="007424FF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382" w:rsidRPr="00F32F3A">
        <w:rPr>
          <w:rFonts w:ascii="Times New Roman" w:eastAsia="Times New Roman" w:hAnsi="Times New Roman" w:cs="Times New Roman"/>
          <w:sz w:val="24"/>
          <w:szCs w:val="24"/>
        </w:rPr>
        <w:t>размещения рекламных конструкций</w:t>
      </w:r>
      <w:r w:rsidR="00FB172C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382" w:rsidRPr="00F32F3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BF2416" w:rsidRPr="00F32F3A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BF2416" w:rsidRPr="00F32F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2416" w:rsidRPr="00F32F3A">
        <w:rPr>
          <w:rFonts w:ascii="Times New Roman" w:eastAsia="Times New Roman" w:hAnsi="Times New Roman" w:cs="Times New Roman"/>
          <w:bCs/>
          <w:sz w:val="24"/>
          <w:szCs w:val="24"/>
        </w:rPr>
        <w:t>«Сергокалинский район»</w:t>
      </w:r>
      <w:r w:rsidR="00FB172C" w:rsidRPr="00F32F3A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="00283382" w:rsidRPr="00F32F3A">
        <w:rPr>
          <w:rFonts w:ascii="Times New Roman" w:eastAsia="Times New Roman" w:hAnsi="Times New Roman" w:cs="Times New Roman"/>
          <w:sz w:val="24"/>
          <w:szCs w:val="24"/>
        </w:rPr>
        <w:t>(далее – Порядок) разработан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7424FF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FB172C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>от 06 октября 2003 года №</w:t>
      </w:r>
      <w:r w:rsidR="007424FF" w:rsidRPr="00F32F3A">
        <w:rPr>
          <w:rFonts w:ascii="Times New Roman" w:eastAsia="Times New Roman" w:hAnsi="Times New Roman" w:cs="Times New Roman"/>
          <w:sz w:val="24"/>
          <w:szCs w:val="24"/>
        </w:rPr>
        <w:t xml:space="preserve">131-ФЗ 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24FF" w:rsidRPr="00F32F3A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</w:t>
      </w:r>
      <w:r w:rsidR="007424FF" w:rsidRPr="00F32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FB172C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>от 13 марта 2006 года № 38-ФЗ «О рекламе»</w:t>
      </w:r>
      <w:r w:rsidR="007424FF" w:rsidRPr="00F32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1046" w:rsidRPr="00F32F3A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Республики Дагестан от 31 июля 2014 года № 340 «Об утверждении предельных сроков, на которые могут</w:t>
      </w:r>
      <w:proofErr w:type="gramEnd"/>
      <w:r w:rsidR="00651046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1046" w:rsidRPr="00F32F3A">
        <w:rPr>
          <w:rFonts w:ascii="Times New Roman" w:eastAsia="Times New Roman" w:hAnsi="Times New Roman" w:cs="Times New Roman"/>
          <w:sz w:val="24"/>
          <w:szCs w:val="24"/>
        </w:rPr>
        <w:t>заключаться договоры на установку</w:t>
      </w:r>
      <w:r w:rsidR="00FB172C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046" w:rsidRPr="00F32F3A">
        <w:rPr>
          <w:rFonts w:ascii="Times New Roman" w:eastAsia="Times New Roman" w:hAnsi="Times New Roman" w:cs="Times New Roman"/>
          <w:sz w:val="24"/>
          <w:szCs w:val="24"/>
        </w:rPr>
        <w:t xml:space="preserve">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изменений», 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BF2416" w:rsidRPr="00F32F3A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BF2416" w:rsidRPr="00F32F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2416" w:rsidRPr="00F32F3A">
        <w:rPr>
          <w:rFonts w:ascii="Times New Roman" w:eastAsia="Times New Roman" w:hAnsi="Times New Roman" w:cs="Times New Roman"/>
          <w:bCs/>
          <w:sz w:val="24"/>
          <w:szCs w:val="24"/>
        </w:rPr>
        <w:t>«Сергокалинский район»</w:t>
      </w:r>
      <w:r w:rsidR="00FE042A" w:rsidRPr="00F32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24FF" w:rsidRPr="00F32F3A">
        <w:rPr>
          <w:rFonts w:ascii="Times New Roman" w:eastAsia="Times New Roman" w:hAnsi="Times New Roman" w:cs="Times New Roman"/>
          <w:sz w:val="24"/>
          <w:szCs w:val="24"/>
        </w:rPr>
        <w:t>иных нормативных правовых актов</w:t>
      </w:r>
      <w:r w:rsidR="0014240F" w:rsidRPr="00F32F3A">
        <w:rPr>
          <w:rFonts w:ascii="Times New Roman" w:eastAsia="Times New Roman" w:hAnsi="Times New Roman" w:cs="Times New Roman"/>
          <w:sz w:val="24"/>
          <w:szCs w:val="24"/>
        </w:rPr>
        <w:t xml:space="preserve"> и национальных стандартов</w:t>
      </w:r>
      <w:r w:rsidR="007424FF" w:rsidRPr="00F32F3A">
        <w:rPr>
          <w:rFonts w:ascii="Times New Roman" w:eastAsia="Times New Roman" w:hAnsi="Times New Roman" w:cs="Times New Roman"/>
          <w:sz w:val="24"/>
          <w:szCs w:val="24"/>
        </w:rPr>
        <w:t>, определяющих требования к рекламным конструкциям.</w:t>
      </w:r>
      <w:bookmarkStart w:id="2" w:name="sub_11"/>
      <w:proofErr w:type="gramEnd"/>
    </w:p>
    <w:p w:rsidR="00F32F3A" w:rsidRDefault="00B86336" w:rsidP="00B610D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3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F3A">
        <w:rPr>
          <w:rFonts w:ascii="Times New Roman" w:eastAsia="Times New Roman" w:hAnsi="Times New Roman" w:cs="Times New Roman"/>
          <w:sz w:val="24"/>
          <w:szCs w:val="24"/>
        </w:rPr>
        <w:t>устанавливаю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 xml:space="preserve">т требования </w:t>
      </w:r>
      <w:r w:rsidR="00651046" w:rsidRPr="00F32F3A">
        <w:rPr>
          <w:rFonts w:ascii="Times New Roman" w:eastAsia="Times New Roman" w:hAnsi="Times New Roman" w:cs="Times New Roman"/>
          <w:sz w:val="24"/>
          <w:szCs w:val="24"/>
        </w:rPr>
        <w:t>к размещению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046" w:rsidRPr="00F32F3A">
        <w:rPr>
          <w:rFonts w:ascii="Times New Roman" w:eastAsia="Times New Roman" w:hAnsi="Times New Roman" w:cs="Times New Roman"/>
          <w:sz w:val="24"/>
          <w:szCs w:val="24"/>
        </w:rPr>
        <w:t xml:space="preserve">и установке 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 xml:space="preserve">рекламных конструкций, </w:t>
      </w:r>
      <w:r w:rsidR="00651046" w:rsidRPr="00F32F3A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 xml:space="preserve"> разрешений на установку рекламных конструкций на территории </w:t>
      </w:r>
      <w:r w:rsidR="00BF2416" w:rsidRPr="00F32F3A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BF2416" w:rsidRPr="00F32F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2416" w:rsidRPr="00F32F3A">
        <w:rPr>
          <w:rFonts w:ascii="Times New Roman" w:eastAsia="Times New Roman" w:hAnsi="Times New Roman" w:cs="Times New Roman"/>
          <w:bCs/>
          <w:sz w:val="24"/>
          <w:szCs w:val="24"/>
        </w:rPr>
        <w:t>«Сергокалинский район»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>, заключения договоров на установку и эксплуатацию рекламной конструкции на объект недвижимого имущества, находящегося в муниципал</w:t>
      </w:r>
      <w:r w:rsidR="00EC29E7" w:rsidRPr="00F32F3A">
        <w:rPr>
          <w:rFonts w:ascii="Times New Roman" w:eastAsia="Times New Roman" w:hAnsi="Times New Roman" w:cs="Times New Roman"/>
          <w:sz w:val="24"/>
          <w:szCs w:val="24"/>
        </w:rPr>
        <w:t xml:space="preserve">ьной собственности </w:t>
      </w:r>
      <w:r w:rsidR="00BF2416" w:rsidRPr="00F32F3A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BF2416" w:rsidRPr="00F32F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2416" w:rsidRPr="00F32F3A">
        <w:rPr>
          <w:rFonts w:ascii="Times New Roman" w:eastAsia="Times New Roman" w:hAnsi="Times New Roman" w:cs="Times New Roman"/>
          <w:bCs/>
          <w:sz w:val="24"/>
          <w:szCs w:val="24"/>
        </w:rPr>
        <w:t>«Сергокалинский район»</w:t>
      </w:r>
      <w:bookmarkStart w:id="3" w:name="sub_12"/>
      <w:r w:rsidR="00B610DA" w:rsidRPr="00F32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F3A" w:rsidRDefault="0039025F" w:rsidP="00B610D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3A">
        <w:rPr>
          <w:rFonts w:ascii="Times New Roman" w:eastAsia="Times New Roman" w:hAnsi="Times New Roman" w:cs="Times New Roman"/>
          <w:sz w:val="24"/>
          <w:szCs w:val="24"/>
        </w:rPr>
        <w:t xml:space="preserve">Соблюдение </w:t>
      </w:r>
      <w:r w:rsidR="00B86336" w:rsidRPr="00F32F3A">
        <w:rPr>
          <w:rFonts w:ascii="Times New Roman" w:eastAsia="Times New Roman" w:hAnsi="Times New Roman" w:cs="Times New Roman"/>
          <w:sz w:val="24"/>
          <w:szCs w:val="24"/>
        </w:rPr>
        <w:t>настоящих Правил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BF2416" w:rsidRPr="00F32F3A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BF2416" w:rsidRPr="00F32F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2416" w:rsidRPr="00F32F3A">
        <w:rPr>
          <w:rFonts w:ascii="Times New Roman" w:eastAsia="Times New Roman" w:hAnsi="Times New Roman" w:cs="Times New Roman"/>
          <w:bCs/>
          <w:sz w:val="24"/>
          <w:szCs w:val="24"/>
        </w:rPr>
        <w:t>«Сергокалинский район»</w:t>
      </w:r>
      <w:r w:rsidR="005068D2" w:rsidRPr="00F32F3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  <w:r w:rsidRPr="00F32F3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>обязательно для всех физических</w:t>
      </w:r>
      <w:r w:rsidR="00B610DA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D1B" w:rsidRPr="00F32F3A">
        <w:rPr>
          <w:rFonts w:ascii="Times New Roman" w:eastAsia="Times New Roman" w:hAnsi="Times New Roman" w:cs="Times New Roman"/>
          <w:sz w:val="24"/>
          <w:szCs w:val="24"/>
        </w:rPr>
        <w:t>и юридических лиц независимо от организационно-правовой формы и формы собственности.</w:t>
      </w:r>
      <w:bookmarkStart w:id="4" w:name="sub_31"/>
      <w:bookmarkEnd w:id="1"/>
      <w:bookmarkEnd w:id="2"/>
      <w:bookmarkEnd w:id="3"/>
    </w:p>
    <w:p w:rsidR="00021367" w:rsidRPr="00F32F3A" w:rsidRDefault="00B86336" w:rsidP="00B610D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3A">
        <w:rPr>
          <w:rFonts w:ascii="Times New Roman" w:eastAsia="Times New Roman" w:hAnsi="Times New Roman" w:cs="Times New Roman"/>
          <w:sz w:val="24"/>
          <w:szCs w:val="24"/>
        </w:rPr>
        <w:t>В настоящих Правилах</w:t>
      </w:r>
      <w:r w:rsidR="004F45D9" w:rsidRPr="00F32F3A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понятия и значения</w:t>
      </w:r>
      <w:r w:rsidR="00DD6549" w:rsidRPr="00F32F3A">
        <w:rPr>
          <w:rFonts w:ascii="Times New Roman" w:eastAsia="Times New Roman" w:hAnsi="Times New Roman" w:cs="Times New Roman"/>
          <w:sz w:val="24"/>
          <w:szCs w:val="24"/>
        </w:rPr>
        <w:t>, установленные Постановлением Правительства Республики Дагестан</w:t>
      </w:r>
      <w:r w:rsidR="00B610DA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549" w:rsidRPr="00F32F3A">
        <w:rPr>
          <w:rFonts w:ascii="Times New Roman" w:eastAsia="Times New Roman" w:hAnsi="Times New Roman" w:cs="Times New Roman"/>
          <w:sz w:val="24"/>
          <w:szCs w:val="24"/>
        </w:rPr>
        <w:t>от 31 июля 2014 года № 340 «Об утверждении предельных сроков,</w:t>
      </w:r>
      <w:r w:rsidR="00B610DA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549" w:rsidRPr="00F32F3A">
        <w:rPr>
          <w:rFonts w:ascii="Times New Roman" w:eastAsia="Times New Roman" w:hAnsi="Times New Roman" w:cs="Times New Roman"/>
          <w:sz w:val="24"/>
          <w:szCs w:val="24"/>
        </w:rPr>
        <w:t>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</w:t>
      </w:r>
      <w:r w:rsidR="00B610DA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549" w:rsidRPr="00F32F3A">
        <w:rPr>
          <w:rFonts w:ascii="Times New Roman" w:eastAsia="Times New Roman" w:hAnsi="Times New Roman" w:cs="Times New Roman"/>
          <w:sz w:val="24"/>
          <w:szCs w:val="24"/>
        </w:rPr>
        <w:t>на территории Республики Дагестан и Порядка согласования схемы размещения рекламных конструкций и вносимых в</w:t>
      </w:r>
      <w:proofErr w:type="gramEnd"/>
      <w:r w:rsidR="00DD6549" w:rsidRPr="00F32F3A">
        <w:rPr>
          <w:rFonts w:ascii="Times New Roman" w:eastAsia="Times New Roman" w:hAnsi="Times New Roman" w:cs="Times New Roman"/>
          <w:sz w:val="24"/>
          <w:szCs w:val="24"/>
        </w:rPr>
        <w:t xml:space="preserve"> нее изменений»</w:t>
      </w:r>
      <w:r w:rsidR="00B610DA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367" w:rsidRPr="00F32F3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F45D9" w:rsidRPr="00F32F3A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13 марта 2006 года №</w:t>
      </w:r>
      <w:r w:rsidR="00021367" w:rsidRPr="00F32F3A">
        <w:rPr>
          <w:rFonts w:ascii="Times New Roman" w:eastAsia="Times New Roman" w:hAnsi="Times New Roman" w:cs="Times New Roman"/>
          <w:sz w:val="24"/>
          <w:szCs w:val="24"/>
        </w:rPr>
        <w:t>38-ФЗ</w:t>
      </w:r>
      <w:r w:rsidR="00B610DA" w:rsidRPr="00F3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D9" w:rsidRPr="00F32F3A">
        <w:rPr>
          <w:rFonts w:ascii="Times New Roman" w:eastAsia="Times New Roman" w:hAnsi="Times New Roman" w:cs="Times New Roman"/>
          <w:sz w:val="24"/>
          <w:szCs w:val="24"/>
        </w:rPr>
        <w:t>«О рекламе»</w:t>
      </w:r>
      <w:r w:rsidR="00AD5CD6" w:rsidRPr="00F32F3A">
        <w:rPr>
          <w:rFonts w:ascii="Times New Roman" w:eastAsia="Times New Roman" w:hAnsi="Times New Roman" w:cs="Times New Roman"/>
          <w:sz w:val="24"/>
          <w:szCs w:val="24"/>
        </w:rPr>
        <w:t xml:space="preserve"> (далее – Федеральный Закон «О рекламе»)</w:t>
      </w:r>
      <w:r w:rsidR="00DD6549" w:rsidRPr="00F32F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щитовые установки –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 рекламные конструкции, имеющие плоскостные внешние поверхности для размещения информации, состоящие из каркаса и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информационного поля;</w:t>
      </w:r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перетяжки –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 рекламные конструкции, состоящие из отдельно стоящих опор, тросовых конструкций и информационного поля. Возможно крепление тросовых конструкций к зданиям и сооружениям. </w:t>
      </w:r>
      <w:proofErr w:type="gramStart"/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Информационное поле может быть выполнено из жестких материалов,</w:t>
      </w:r>
      <w:r w:rsidR="00B610D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из материалов на мягкой основе, иметь световое о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формление, в том числе гирлянды;</w:t>
      </w:r>
      <w:proofErr w:type="gramEnd"/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5418">
        <w:rPr>
          <w:rFonts w:ascii="Times New Roman" w:eastAsia="Times New Roman" w:hAnsi="Times New Roman" w:cs="Times New Roman"/>
          <w:sz w:val="24"/>
          <w:szCs w:val="24"/>
        </w:rPr>
        <w:t>флаговые</w:t>
      </w:r>
      <w:proofErr w:type="spellEnd"/>
      <w:r w:rsidRPr="00DC5418">
        <w:rPr>
          <w:rFonts w:ascii="Times New Roman" w:eastAsia="Times New Roman" w:hAnsi="Times New Roman" w:cs="Times New Roman"/>
          <w:sz w:val="24"/>
          <w:szCs w:val="24"/>
        </w:rPr>
        <w:t xml:space="preserve"> композиции –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 рекламные конструкции, состоящие</w:t>
      </w:r>
      <w:r w:rsidR="00B610D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из одного или нескольких флагштоков (стоек) и информационного поля</w:t>
      </w:r>
      <w:r w:rsidR="00B610D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мягких полотнищ;</w:t>
      </w:r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объемно-пространственные объекты –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 рекламные конструкции,</w:t>
      </w:r>
      <w:r w:rsidR="00B610D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на которых для распространения информации используется как объем объекта, так и его поверхность, выполня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 xml:space="preserve">ются по </w:t>
      </w:r>
      <w:proofErr w:type="gramStart"/>
      <w:r w:rsidRPr="00DC5418">
        <w:rPr>
          <w:rFonts w:ascii="Times New Roman" w:eastAsia="Times New Roman" w:hAnsi="Times New Roman" w:cs="Times New Roman"/>
          <w:sz w:val="24"/>
          <w:szCs w:val="24"/>
        </w:rPr>
        <w:t>индивидуальным проектам</w:t>
      </w:r>
      <w:proofErr w:type="gramEnd"/>
      <w:r w:rsidRPr="00DC54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табло –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рекламные конструкции, состоящие из каркаса и имеющие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lastRenderedPageBreak/>
        <w:t>поверхность, предназначенную для воспроизведения изображения на плоскости экрана за счет светоизлучения светодиодов, ламп, иных источников свет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а или светоотражающих элементов;</w:t>
      </w:r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41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екламные конструкции, совмещенные с элементами уличной мебели, - рекламные конструкции на таксофонных кабинах, парковых скамейках, уличных терминалах оплат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 xml:space="preserve">ы, мусорных контейнерах и т.д. –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рекламные конструкции с информационной поверхностью, размещаемой</w:t>
      </w:r>
      <w:r w:rsidR="002B7DD6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на предназначенных для размещения рекламы элементах уличной м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ебели;</w:t>
      </w:r>
      <w:proofErr w:type="gramEnd"/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екламные конструкции в составе остановочных пунктов дви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жения общественного транспорта –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 рекламные конструкции с информационной поверхностью, размещаемой на элементах остановочных пунктов, предназначенны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х для использования под рекламу;</w:t>
      </w:r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4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анель-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кронштейны</w:t>
      </w:r>
      <w:proofErr w:type="gramEnd"/>
      <w:r w:rsidRPr="00DC541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 двухсторонние консольные плоскостные рекламные конструкции, устанавливаемые на опорах (мачтах-опорах освещения, опорах контактной сети) или на зданиях (сооружениях), состоящие из креплений и информационной поверхности, расположенной</w:t>
      </w:r>
      <w:r w:rsidR="002B7DD6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>на светово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м коробе;</w:t>
      </w:r>
    </w:p>
    <w:p w:rsidR="002B7DD6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54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C6E40" w:rsidRPr="00DC541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диафасады</w:t>
      </w:r>
      <w:proofErr w:type="spellEnd"/>
      <w:r w:rsidRPr="00DC541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 объекты наружной рекламы и информации, присоединяемые к зданиям и сооружениям и имеющие поверхность, предназначенную для воспроизведения изображения за счет светоизлучения светодиодов, ламп, иных источников света или светоотражаю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щих элементов;</w:t>
      </w:r>
    </w:p>
    <w:p w:rsidR="005B1AA5" w:rsidRPr="00DC5418" w:rsidRDefault="00B94FC7" w:rsidP="00DC541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проекционные установки –</w:t>
      </w:r>
      <w:r w:rsidR="005B1AA5" w:rsidRPr="00DC5418">
        <w:rPr>
          <w:rFonts w:ascii="Times New Roman" w:eastAsia="Times New Roman" w:hAnsi="Times New Roman" w:cs="Times New Roman"/>
          <w:sz w:val="24"/>
          <w:szCs w:val="24"/>
        </w:rPr>
        <w:t xml:space="preserve"> рекламные конструкции, предназначенные для воспроизведения изображения на земле, на плоскостях стен и в объеме, состоят из проецирующего устройства и поверхности (экрана) или объема, в котором формируется информа</w:t>
      </w:r>
      <w:r w:rsidR="00DC5418">
        <w:rPr>
          <w:rFonts w:ascii="Times New Roman" w:eastAsia="Times New Roman" w:hAnsi="Times New Roman" w:cs="Times New Roman"/>
          <w:sz w:val="24"/>
          <w:szCs w:val="24"/>
        </w:rPr>
        <w:t>ционное изображение.</w:t>
      </w:r>
    </w:p>
    <w:p w:rsidR="00DC5418" w:rsidRDefault="006635E5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32"/>
      <w:bookmarkEnd w:id="4"/>
      <w:r w:rsidRPr="00DC54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</w:t>
      </w:r>
      <w:r w:rsidR="007424FF" w:rsidRPr="00DC5418">
        <w:rPr>
          <w:rFonts w:ascii="Times New Roman" w:eastAsia="Times New Roman" w:hAnsi="Times New Roman" w:cs="Times New Roman"/>
          <w:sz w:val="24"/>
          <w:szCs w:val="24"/>
        </w:rPr>
        <w:t xml:space="preserve"> не распространяется на вывески</w:t>
      </w:r>
      <w:r w:rsidR="002B7DD6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DC5418">
        <w:rPr>
          <w:rFonts w:ascii="Times New Roman" w:eastAsia="Times New Roman" w:hAnsi="Times New Roman" w:cs="Times New Roman"/>
          <w:sz w:val="24"/>
          <w:szCs w:val="24"/>
        </w:rPr>
        <w:t>и указатели, предназначенные для раскрытия или распространения либо доведения обязательной информации до потребителя в соответствии</w:t>
      </w:r>
      <w:r w:rsidR="002B7DD6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DC5418">
        <w:rPr>
          <w:rFonts w:ascii="Times New Roman" w:eastAsia="Times New Roman" w:hAnsi="Times New Roman" w:cs="Times New Roman"/>
          <w:sz w:val="24"/>
          <w:szCs w:val="24"/>
        </w:rPr>
        <w:t>с федеральным законодательством и не содержащие сведений рекламного характера. Вывеска может быть выполнена в виде одного настенного панно либо может состоять из отдельных элементов (букв, обозначений декоративных элементов), содержащих, как правило, неповторяющуюся информацию.</w:t>
      </w:r>
      <w:bookmarkStart w:id="6" w:name="sub_33"/>
      <w:bookmarkEnd w:id="5"/>
    </w:p>
    <w:p w:rsidR="007424FF" w:rsidRPr="00DC5418" w:rsidRDefault="007424FF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В административных границах</w:t>
      </w:r>
      <w:r w:rsidR="00130BD3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416" w:rsidRPr="00DC5418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BF2416" w:rsidRPr="00DC54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2416" w:rsidRPr="00DC5418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«Сергокалинский район» 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не допускается установка рекламных конструкций, не имеющих стабильного территориального размещения, выносных щитовых конструкций (</w:t>
      </w:r>
      <w:proofErr w:type="spellStart"/>
      <w:r w:rsidRPr="00DC5418">
        <w:rPr>
          <w:rFonts w:ascii="Times New Roman" w:eastAsia="Times New Roman" w:hAnsi="Times New Roman" w:cs="Times New Roman"/>
          <w:sz w:val="24"/>
          <w:szCs w:val="24"/>
        </w:rPr>
        <w:t>штендеров</w:t>
      </w:r>
      <w:proofErr w:type="spellEnd"/>
      <w:r w:rsidRPr="00DC5418">
        <w:rPr>
          <w:rFonts w:ascii="Times New Roman" w:eastAsia="Times New Roman" w:hAnsi="Times New Roman" w:cs="Times New Roman"/>
          <w:sz w:val="24"/>
          <w:szCs w:val="24"/>
        </w:rPr>
        <w:t>) и не соответствующих техническим регламентам и (или) нормативным правовым актам о безопасности дорожного движения.</w:t>
      </w:r>
    </w:p>
    <w:bookmarkEnd w:id="6"/>
    <w:p w:rsidR="007424FF" w:rsidRPr="00700DE5" w:rsidRDefault="007424FF" w:rsidP="007E0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4FF" w:rsidRPr="00C9030A" w:rsidRDefault="007424FF" w:rsidP="00C9030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7" w:name="sub_400"/>
      <w:r w:rsidRPr="00C9030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Общие требования к рекламным конструкциям</w:t>
      </w:r>
    </w:p>
    <w:p w:rsidR="00384ABC" w:rsidRPr="00700DE5" w:rsidRDefault="00384ABC" w:rsidP="007E0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bookmarkEnd w:id="7"/>
    <w:p w:rsidR="00DC5418" w:rsidRDefault="00021367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Установка и эксплуатация рекламной конструкции допускается</w:t>
      </w:r>
      <w:r w:rsidR="00C9030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на основании разрешения и осуществляется ее владельцем по договору</w:t>
      </w:r>
      <w:r w:rsidR="00C9030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с собственником земельного участка, здания или иного недвижимого имущества, к которому присоединяется рекламная конструкция, либо</w:t>
      </w:r>
      <w:r w:rsidR="00C9030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с лицом, уполномоченным собственником такого имущества, в том числе</w:t>
      </w:r>
      <w:r w:rsidR="00C9030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с арендатором.</w:t>
      </w:r>
    </w:p>
    <w:p w:rsidR="00DC5418" w:rsidRDefault="0014240F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Требования настоящ</w:t>
      </w:r>
      <w:r w:rsidR="00A464A5" w:rsidRPr="00DC5418">
        <w:rPr>
          <w:rFonts w:ascii="Times New Roman" w:eastAsia="Times New Roman" w:hAnsi="Times New Roman" w:cs="Times New Roman"/>
          <w:sz w:val="24"/>
          <w:szCs w:val="24"/>
        </w:rPr>
        <w:t>их Правил</w:t>
      </w:r>
      <w:r w:rsidR="00130BD3" w:rsidRPr="00DC5418">
        <w:rPr>
          <w:rFonts w:ascii="Times New Roman" w:eastAsia="Times New Roman" w:hAnsi="Times New Roman" w:cs="Times New Roman"/>
          <w:sz w:val="24"/>
          <w:szCs w:val="24"/>
        </w:rPr>
        <w:t xml:space="preserve"> в части получения разрешений</w:t>
      </w:r>
      <w:r w:rsidR="00C9030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BD3" w:rsidRPr="00DC5418">
        <w:rPr>
          <w:rFonts w:ascii="Times New Roman" w:eastAsia="Times New Roman" w:hAnsi="Times New Roman" w:cs="Times New Roman"/>
          <w:sz w:val="24"/>
          <w:szCs w:val="24"/>
        </w:rPr>
        <w:t>на установку рекламных конструкций не распространяются на витрины, киоски, лотки, передвижные пункты торговли, уличные зонтики.</w:t>
      </w:r>
      <w:bookmarkStart w:id="8" w:name="sub_41"/>
    </w:p>
    <w:p w:rsidR="00DC5418" w:rsidRDefault="001805C7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Рекламные конструкции и их территориальное размещение должны соответствовать требованиям действующих нормативно-правовых актов</w:t>
      </w:r>
      <w:r w:rsidR="00C9030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и нормативно-технических документов.</w:t>
      </w:r>
      <w:bookmarkStart w:id="9" w:name="sub_42"/>
      <w:bookmarkEnd w:id="8"/>
    </w:p>
    <w:p w:rsidR="00DC5418" w:rsidRDefault="007424FF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t>Рекламные конструкции должны быть спроектированы, изготовлены и смонтированы в соответствии со строительными нормами</w:t>
      </w:r>
      <w:r w:rsidR="00C9030A" w:rsidRPr="00DC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418">
        <w:rPr>
          <w:rFonts w:ascii="Times New Roman" w:eastAsia="Times New Roman" w:hAnsi="Times New Roman" w:cs="Times New Roman"/>
          <w:sz w:val="24"/>
          <w:szCs w:val="24"/>
        </w:rPr>
        <w:t>и правилами.</w:t>
      </w:r>
      <w:r w:rsidR="0007582F" w:rsidRPr="00DC5418">
        <w:rPr>
          <w:rFonts w:ascii="Times New Roman" w:eastAsia="Times New Roman" w:hAnsi="Times New Roman" w:cs="Times New Roman"/>
          <w:sz w:val="24"/>
          <w:szCs w:val="24"/>
        </w:rPr>
        <w:t xml:space="preserve"> Проектная документация рекламной конструкции должна быть выполнена в соответствии с действующими государственными стандартами и другими нормативно-правовыми актами Российской Федерации. </w:t>
      </w:r>
      <w:bookmarkStart w:id="10" w:name="sub_43"/>
      <w:bookmarkEnd w:id="9"/>
    </w:p>
    <w:p w:rsidR="00EB68EB" w:rsidRDefault="001805C7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18">
        <w:rPr>
          <w:rFonts w:ascii="Times New Roman" w:eastAsia="Times New Roman" w:hAnsi="Times New Roman" w:cs="Times New Roman"/>
          <w:sz w:val="24"/>
          <w:szCs w:val="24"/>
        </w:rPr>
        <w:lastRenderedPageBreak/>
        <w:t>Рекламные конструкции не являются объектами капитального строительства.</w:t>
      </w:r>
      <w:bookmarkStart w:id="11" w:name="sub_44"/>
      <w:bookmarkEnd w:id="10"/>
    </w:p>
    <w:p w:rsidR="00EB68EB" w:rsidRDefault="007424FF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Для освещения рекламных конструкций должны использоваться световые приборы промышленного изготовления, обеспечивающие выполнение требований электр</w:t>
      </w:r>
      <w:proofErr w:type="gramStart"/>
      <w:r w:rsidRPr="00EB68E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 и пожаробезопасности. </w:t>
      </w:r>
      <w:r w:rsidR="00317725" w:rsidRPr="00EB68EB">
        <w:rPr>
          <w:rFonts w:ascii="Times New Roman" w:eastAsia="Times New Roman" w:hAnsi="Times New Roman" w:cs="Times New Roman"/>
          <w:sz w:val="24"/>
          <w:szCs w:val="24"/>
        </w:rPr>
        <w:t>Осветительные приборы и устройства</w:t>
      </w:r>
      <w:r w:rsidR="007220AA" w:rsidRPr="00EB68EB">
        <w:rPr>
          <w:rFonts w:ascii="Times New Roman" w:eastAsia="Times New Roman" w:hAnsi="Times New Roman" w:cs="Times New Roman"/>
          <w:sz w:val="24"/>
          <w:szCs w:val="24"/>
        </w:rPr>
        <w:t>, подключаемые к электросети, должны соответствовать требованиям Правил устройства электроустановок, а их эксплуатация – требованиям Правил эксплуатации и техники безопасности.</w:t>
      </w:r>
    </w:p>
    <w:p w:rsidR="00EB68EB" w:rsidRDefault="007424FF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Крепление светового прибора должно обеспечивать его надежное соединение с рекламной конструкцией и выдерживать ветровую и снеговую нагрузку, вибрационные и ударные воздействия.</w:t>
      </w:r>
      <w:bookmarkStart w:id="12" w:name="sub_45"/>
      <w:bookmarkEnd w:id="11"/>
    </w:p>
    <w:p w:rsidR="00EB68EB" w:rsidRDefault="007220AA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При внутреннем или наружном освещении рекламы осветительные приборы и устройства должны быть установлены таким образом, чтобы исключить ослепление участников движения прямыми или отраженными световыми лучами.</w:t>
      </w:r>
    </w:p>
    <w:p w:rsidR="00EB68EB" w:rsidRDefault="007424FF" w:rsidP="00C9030A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Рекламные конструкции не должны создавать помех для прохода пешеходов, проезда транспорта, уборки улиц, площадей и других мест общего пользования, а также для выкашивания газонов.</w:t>
      </w:r>
      <w:bookmarkStart w:id="13" w:name="sub_46"/>
      <w:bookmarkEnd w:id="12"/>
    </w:p>
    <w:p w:rsidR="00EB68EB" w:rsidRDefault="007424FF" w:rsidP="00EB68EB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Не допускается установка рекламных конструкций, являющихся источниками шума, вибрации, мощных световых, электромагнитных и иных излучений и полей, вблизи жилых помещений с нарушением установленных санитарных норм и правил.</w:t>
      </w:r>
      <w:bookmarkStart w:id="14" w:name="sub_48"/>
      <w:bookmarkEnd w:id="13"/>
    </w:p>
    <w:p w:rsidR="00EB68EB" w:rsidRDefault="007424FF" w:rsidP="00C9030A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На рекламных конструкциях должны быть указаны официальное наименование и телефон их владельцев.</w:t>
      </w:r>
    </w:p>
    <w:p w:rsidR="00EB68EB" w:rsidRDefault="007220AA" w:rsidP="00C9030A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EB68EB" w:rsidRDefault="007220AA" w:rsidP="00C9030A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  <w:bookmarkStart w:id="15" w:name="sub_49"/>
      <w:bookmarkEnd w:id="14"/>
    </w:p>
    <w:p w:rsidR="00EB68EB" w:rsidRDefault="007424FF" w:rsidP="00AB30DA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работ по монтажу или демонтажу рекламной конструкции </w:t>
      </w:r>
      <w:proofErr w:type="spellStart"/>
      <w:r w:rsidRPr="00EB68EB">
        <w:rPr>
          <w:rFonts w:ascii="Times New Roman" w:eastAsia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 обязан восстановить нарушенное рекламное место в том виде, в каком оно было до установки рекламной конструкции.</w:t>
      </w:r>
      <w:proofErr w:type="gramEnd"/>
    </w:p>
    <w:p w:rsidR="00EB68EB" w:rsidRDefault="007220AA" w:rsidP="00AB30DA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68EB">
        <w:rPr>
          <w:rFonts w:ascii="Times New Roman" w:eastAsia="Times New Roman" w:hAnsi="Times New Roman" w:cs="Times New Roman"/>
          <w:sz w:val="24"/>
          <w:szCs w:val="24"/>
        </w:rPr>
        <w:t>Фундаменты размещения стационарных средств наружной рекламы должны быть заглублены на 15-20 см ниже уровня грунта</w:t>
      </w:r>
      <w:r w:rsidR="00AB30DA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с последующим восстановлением газона на нем. Фундаменты опор</w:t>
      </w:r>
      <w:r w:rsidR="00AB30DA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</w:t>
      </w:r>
      <w:r w:rsidR="00AB30DA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не препятствует движению пешеходов и</w:t>
      </w:r>
      <w:proofErr w:type="gramEnd"/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 уборке улиц.</w:t>
      </w:r>
    </w:p>
    <w:p w:rsidR="00EB68EB" w:rsidRDefault="00BF158F" w:rsidP="00AB30DA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68EB">
        <w:rPr>
          <w:rFonts w:ascii="Times New Roman" w:eastAsia="Times New Roman" w:hAnsi="Times New Roman" w:cs="Times New Roman"/>
          <w:sz w:val="24"/>
          <w:szCs w:val="24"/>
        </w:rPr>
        <w:t>Установка и (или) эксплуатация рекламной конструкции без предусмотренного законодательством разрешения на ее установку</w:t>
      </w:r>
      <w:r w:rsidR="00AB30DA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и эксплуатацию, а равно установка и (или) эксплуатация рекламной конструкции с нарушением требований технического регламента,</w:t>
      </w:r>
      <w:r w:rsidR="00AB30DA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за исключением случаев, предусмотренных частью 2 статьи 11.21 Кодекса Российской Федерации об административных правонарушениях</w:t>
      </w:r>
      <w:r w:rsidR="00AB30DA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от 30 декабря 2001</w:t>
      </w:r>
      <w:r w:rsidR="00DC5AB5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года № 195-ФЗ, - влекут наложение административного штрафа на граждан в размере от одной тысячи до</w:t>
      </w:r>
      <w:proofErr w:type="gramEnd"/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 одной тысячи пятисот рублей; на должностных лиц - от трех тысяч до пяти тысяч рублей;</w:t>
      </w:r>
      <w:r w:rsidR="00AB30DA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на юридических лиц - от пятисот тысяч до одного миллиона рублей.</w:t>
      </w:r>
      <w:bookmarkStart w:id="16" w:name="sub_51"/>
      <w:bookmarkEnd w:id="15"/>
    </w:p>
    <w:p w:rsidR="00AB30DA" w:rsidRPr="00EB68EB" w:rsidRDefault="007424FF" w:rsidP="00AB30DA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Для установки рекламной конструкции необходимо:</w:t>
      </w:r>
      <w:bookmarkEnd w:id="16"/>
    </w:p>
    <w:p w:rsidR="00AB30DA" w:rsidRPr="00EB68EB" w:rsidRDefault="007424FF" w:rsidP="00EB68EB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определить место возможной установки рекламной конструкции (рекламное место). </w:t>
      </w:r>
      <w:proofErr w:type="gramStart"/>
      <w:r w:rsidRPr="00EB68EB">
        <w:rPr>
          <w:rFonts w:ascii="Times New Roman" w:eastAsia="Times New Roman" w:hAnsi="Times New Roman" w:cs="Times New Roman"/>
          <w:sz w:val="24"/>
          <w:szCs w:val="24"/>
        </w:rPr>
        <w:t>Рекламными местами могут быть земельные участки, здания, части зданий, сооружений или иное недвижимое имущество,</w:t>
      </w:r>
      <w:r w:rsidR="00AB30DA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на территориях которых предполагается осуществить установку рекламной конструкции;</w:t>
      </w:r>
      <w:proofErr w:type="gramEnd"/>
    </w:p>
    <w:p w:rsidR="000A40A2" w:rsidRPr="00EB68EB" w:rsidRDefault="007424FF" w:rsidP="00EB68EB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заключить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EB68EB">
        <w:rPr>
          <w:rFonts w:ascii="Times New Roman" w:eastAsia="Times New Roman" w:hAnsi="Times New Roman" w:cs="Times New Roman"/>
          <w:sz w:val="24"/>
          <w:szCs w:val="24"/>
        </w:rPr>
        <w:t>управомоченным</w:t>
      </w:r>
      <w:proofErr w:type="spellEnd"/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собственником такого имущества, в том числе с арендатором, договор на установку и эксп</w:t>
      </w:r>
      <w:r w:rsidR="000A40A2" w:rsidRPr="00EB68EB">
        <w:rPr>
          <w:rFonts w:ascii="Times New Roman" w:eastAsia="Times New Roman" w:hAnsi="Times New Roman" w:cs="Times New Roman"/>
          <w:sz w:val="24"/>
          <w:szCs w:val="24"/>
        </w:rPr>
        <w:t>луатацию рекламной конструкции.</w:t>
      </w:r>
    </w:p>
    <w:p w:rsidR="00EB68EB" w:rsidRDefault="007424FF" w:rsidP="00EB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установки рекламной конструкции на земельном участке, здании или 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lastRenderedPageBreak/>
        <w:t>ином недвижимом имуществе, к которому присоединяется рекламная конструкция, находящемся в муниципальной собственности, договор на установку и эксплуатацию рекламной конст</w:t>
      </w:r>
      <w:r w:rsidR="005A49CB" w:rsidRPr="00700DE5">
        <w:rPr>
          <w:rFonts w:ascii="Times New Roman" w:eastAsia="Times New Roman" w:hAnsi="Times New Roman" w:cs="Times New Roman"/>
          <w:sz w:val="24"/>
          <w:szCs w:val="24"/>
        </w:rPr>
        <w:t>рукции заключается</w:t>
      </w:r>
      <w:r w:rsidR="000A4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9CB" w:rsidRPr="00700DE5">
        <w:rPr>
          <w:rFonts w:ascii="Times New Roman" w:eastAsia="Times New Roman" w:hAnsi="Times New Roman" w:cs="Times New Roman"/>
          <w:sz w:val="24"/>
          <w:szCs w:val="24"/>
        </w:rPr>
        <w:t xml:space="preserve">с уполномоченным органом местного самоуправления </w:t>
      </w:r>
      <w:r w:rsidR="000D1173" w:rsidRPr="00700DE5">
        <w:rPr>
          <w:rFonts w:ascii="Times New Roman" w:eastAsia="Times New Roman" w:hAnsi="Times New Roman" w:cs="Times New Roman"/>
          <w:sz w:val="24"/>
          <w:szCs w:val="24"/>
        </w:rPr>
        <w:t>отделом по управлению муниципальным имуществом и муниципальным закупкам</w:t>
      </w:r>
      <w:r w:rsidR="000D1173" w:rsidRPr="00700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t>на основе торгов в форме аукциона.</w:t>
      </w:r>
    </w:p>
    <w:p w:rsidR="007424FF" w:rsidRPr="00700DE5" w:rsidRDefault="007424FF" w:rsidP="00EB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sz w:val="24"/>
          <w:szCs w:val="24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</w:t>
      </w:r>
      <w:r w:rsidR="000A4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</w:t>
      </w:r>
      <w:hyperlink r:id="rId12" w:history="1">
        <w:r w:rsidRPr="00700DE5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</w:t>
        </w:r>
      </w:hyperlink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доме;</w:t>
      </w:r>
    </w:p>
    <w:p w:rsidR="007424FF" w:rsidRPr="00700DE5" w:rsidRDefault="007424FF" w:rsidP="007E0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9CB" w:rsidRPr="000A40A2" w:rsidRDefault="005A49CB" w:rsidP="000A40A2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17" w:name="sub_500"/>
      <w:bookmarkStart w:id="18" w:name="sub_53"/>
      <w:r w:rsidRPr="000A40A2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Порядок выдачи разрешений на установку рекламных конструкций</w:t>
      </w:r>
    </w:p>
    <w:p w:rsidR="0083415A" w:rsidRPr="00700DE5" w:rsidRDefault="0083415A" w:rsidP="007E0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EB68EB" w:rsidRDefault="005F5CFC" w:rsidP="000A40A2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52"/>
      <w:bookmarkEnd w:id="17"/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установку и эксплуатацию рекламной конструкции (далее – </w:t>
      </w:r>
      <w:r w:rsidR="008F07DD" w:rsidRPr="00EB68E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азрешение)  выдается на основании заявления собственника или иного зако</w:t>
      </w:r>
      <w:r w:rsidR="00217369" w:rsidRPr="00EB68EB">
        <w:rPr>
          <w:rFonts w:ascii="Times New Roman" w:eastAsia="Times New Roman" w:hAnsi="Times New Roman" w:cs="Times New Roman"/>
          <w:sz w:val="24"/>
          <w:szCs w:val="24"/>
        </w:rPr>
        <w:t>нного владельца</w:t>
      </w:r>
      <w:r w:rsidR="00B85E9F" w:rsidRPr="00EB68E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 либо владельца рекламной конструкции</w:t>
      </w:r>
      <w:r w:rsidR="008E433F" w:rsidRPr="00EB68EB">
        <w:rPr>
          <w:rFonts w:ascii="Times New Roman" w:eastAsia="Times New Roman" w:hAnsi="Times New Roman" w:cs="Times New Roman"/>
          <w:sz w:val="24"/>
          <w:szCs w:val="24"/>
        </w:rPr>
        <w:t>, указанного в частях 5, 6, 7 статьи 19 Федерального закона «О рекламе»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8EB" w:rsidRDefault="00B85E9F" w:rsidP="000A40A2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F5CFC" w:rsidRPr="00EB68EB">
        <w:rPr>
          <w:rFonts w:ascii="Times New Roman" w:eastAsia="Times New Roman" w:hAnsi="Times New Roman" w:cs="Times New Roman"/>
          <w:sz w:val="24"/>
          <w:szCs w:val="24"/>
        </w:rPr>
        <w:t xml:space="preserve">аявление подается </w:t>
      </w:r>
      <w:r w:rsidR="00C8310F" w:rsidRPr="00EB68E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14D4C" w:rsidRPr="00EB68EB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="00914D4C" w:rsidRPr="00EB68EB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="000D1173" w:rsidRPr="00EB68EB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  <w:r w:rsidR="00C8310F" w:rsidRPr="00EB68E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F5CFC" w:rsidRPr="00EB68EB">
        <w:rPr>
          <w:rFonts w:ascii="Times New Roman" w:eastAsia="Times New Roman" w:hAnsi="Times New Roman" w:cs="Times New Roman"/>
          <w:sz w:val="24"/>
          <w:szCs w:val="24"/>
        </w:rPr>
        <w:t xml:space="preserve">заявителем в письменной форме </w:t>
      </w:r>
      <w:r w:rsidR="008E433F" w:rsidRPr="00EB68EB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№1 </w:t>
      </w:r>
      <w:r w:rsidR="005F5CFC" w:rsidRPr="00EB68E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</w:t>
      </w:r>
      <w:r w:rsidR="000A40A2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CFC" w:rsidRPr="00EB68EB">
        <w:rPr>
          <w:rFonts w:ascii="Times New Roman" w:eastAsia="Times New Roman" w:hAnsi="Times New Roman" w:cs="Times New Roman"/>
          <w:sz w:val="24"/>
          <w:szCs w:val="24"/>
        </w:rPr>
        <w:t>с использованием федеральной государс</w:t>
      </w:r>
      <w:r w:rsidR="00217369" w:rsidRPr="00EB68EB">
        <w:rPr>
          <w:rFonts w:ascii="Times New Roman" w:eastAsia="Times New Roman" w:hAnsi="Times New Roman" w:cs="Times New Roman"/>
          <w:sz w:val="24"/>
          <w:szCs w:val="24"/>
        </w:rPr>
        <w:t>твенной информационной системы «</w:t>
      </w:r>
      <w:r w:rsidR="005F5CFC" w:rsidRPr="00EB68EB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</w:t>
      </w:r>
      <w:r w:rsidR="00217369" w:rsidRPr="00EB68EB">
        <w:rPr>
          <w:rFonts w:ascii="Times New Roman" w:eastAsia="Times New Roman" w:hAnsi="Times New Roman" w:cs="Times New Roman"/>
          <w:sz w:val="24"/>
          <w:szCs w:val="24"/>
        </w:rPr>
        <w:t>ых услуг (функций)</w:t>
      </w:r>
      <w:r w:rsidR="000A40A2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369" w:rsidRPr="00EB68EB">
        <w:rPr>
          <w:rFonts w:ascii="Times New Roman" w:eastAsia="Times New Roman" w:hAnsi="Times New Roman" w:cs="Times New Roman"/>
          <w:sz w:val="24"/>
          <w:szCs w:val="24"/>
        </w:rPr>
        <w:t>на территории которого</w:t>
      </w:r>
      <w:r w:rsidR="005F5CFC" w:rsidRPr="00EB68E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предполагается осуществлять установку</w:t>
      </w:r>
      <w:r w:rsidR="000A40A2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CFC" w:rsidRPr="00EB68EB">
        <w:rPr>
          <w:rFonts w:ascii="Times New Roman" w:eastAsia="Times New Roman" w:hAnsi="Times New Roman" w:cs="Times New Roman"/>
          <w:sz w:val="24"/>
          <w:szCs w:val="24"/>
        </w:rPr>
        <w:t>и эксплуатацию рекламной конструкции.</w:t>
      </w:r>
      <w:bookmarkEnd w:id="19"/>
    </w:p>
    <w:p w:rsidR="000A40A2" w:rsidRPr="00EB68EB" w:rsidRDefault="00C913AC" w:rsidP="000A40A2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EB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получения разрешения</w:t>
      </w:r>
      <w:r w:rsidR="000A40A2" w:rsidRPr="00EB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EB">
        <w:rPr>
          <w:rFonts w:ascii="Times New Roman" w:eastAsia="Times New Roman" w:hAnsi="Times New Roman" w:cs="Times New Roman"/>
          <w:sz w:val="24"/>
          <w:szCs w:val="24"/>
        </w:rPr>
        <w:t>на установку рекламной конструкции, прилагаемых к заявлению:</w:t>
      </w:r>
    </w:p>
    <w:p w:rsidR="000A40A2" w:rsidRPr="00213E35" w:rsidRDefault="00C913AC" w:rsidP="00213E35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>данные о заявителе - физическом лице;</w:t>
      </w:r>
    </w:p>
    <w:p w:rsidR="00C913AC" w:rsidRPr="00213E35" w:rsidRDefault="00C913AC" w:rsidP="00213E35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>данные о государственной регистрации юридического лица или</w:t>
      </w:r>
      <w:r w:rsidR="000A40A2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физического лица в качестве индивидуального предпринимателя запрашиваются Управлением</w:t>
      </w:r>
      <w:r w:rsidR="000A40A2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C913AC" w:rsidRPr="00213E35" w:rsidRDefault="00C913AC" w:rsidP="00213E3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доверенность, оформленная в установленном федеральным законодательством порядке, на предоставление права от имени заявителя </w:t>
      </w:r>
      <w:r w:rsidR="00F37E42" w:rsidRPr="00213E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>одавать обращения, в том числе заявления, получать необходимые документы и выполнять иные действия, связанные с получением разрешения на установку рекламной конструкции;</w:t>
      </w:r>
    </w:p>
    <w:p w:rsidR="00C913AC" w:rsidRPr="00213E35" w:rsidRDefault="00C913AC" w:rsidP="00213E3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в письменной форме согласия собственника земельного участка, здания или иного недвижимого имущества, к которому присоединяется рекламная конструкция (за исключением недвижимого имущества, находящегося в государственной или муниципальной собственности), либо лица, </w:t>
      </w:r>
      <w:proofErr w:type="spellStart"/>
      <w:r w:rsidRPr="00213E35">
        <w:rPr>
          <w:rFonts w:ascii="Times New Roman" w:eastAsia="Times New Roman" w:hAnsi="Times New Roman" w:cs="Times New Roman"/>
          <w:sz w:val="24"/>
          <w:szCs w:val="24"/>
        </w:rPr>
        <w:t>управомоченного</w:t>
      </w:r>
      <w:proofErr w:type="spellEnd"/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собственником такого имущества, в том числе арендатора на присоединение к этому имуществу рекламной конструкции, если заявитель не является собственником или иным законным владельце</w:t>
      </w:r>
      <w:r w:rsidR="00F37E42" w:rsidRPr="00213E35">
        <w:rPr>
          <w:rFonts w:ascii="Times New Roman" w:eastAsia="Times New Roman" w:hAnsi="Times New Roman" w:cs="Times New Roman"/>
          <w:sz w:val="24"/>
          <w:szCs w:val="24"/>
        </w:rPr>
        <w:t>м данного недвижимого имущества;</w:t>
      </w:r>
      <w:proofErr w:type="gramEnd"/>
    </w:p>
    <w:p w:rsidR="00C913AC" w:rsidRPr="00213E35" w:rsidRDefault="00C913AC" w:rsidP="00213E3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согласие собственников помещений в многоквартирном доме, полученное в порядке, установленном </w:t>
      </w:r>
      <w:hyperlink r:id="rId13" w:history="1">
        <w:r w:rsidRPr="00213E35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</w:t>
        </w:r>
      </w:hyperlink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(протокол общего собрания собственников помещений в многоквартирном доме),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доме.</w:t>
      </w:r>
    </w:p>
    <w:p w:rsidR="00D719FF" w:rsidRPr="00213E35" w:rsidRDefault="00C913AC" w:rsidP="00213E3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подтверждение уплаты государственной пошлины (для физического лица</w:t>
      </w:r>
      <w:r w:rsidR="008F07DD" w:rsidRPr="00213E3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 оригинал квитанции, для юридического лица - платежного поручения, в платежном поручении должны быть указаны адрес размещения и вид рекламной конструкции)</w:t>
      </w:r>
      <w:r w:rsidR="00EE54DA" w:rsidRPr="00213E35">
        <w:rPr>
          <w:rFonts w:ascii="Times New Roman" w:eastAsia="Times New Roman" w:hAnsi="Times New Roman" w:cs="Times New Roman"/>
          <w:sz w:val="24"/>
          <w:szCs w:val="24"/>
        </w:rPr>
        <w:t xml:space="preserve">. Размер госпошлины за выдачу разрешения устанавливается </w:t>
      </w:r>
      <w:proofErr w:type="spellStart"/>
      <w:r w:rsidR="00EE54DA" w:rsidRPr="00213E35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EE54DA" w:rsidRPr="00213E35">
        <w:rPr>
          <w:rFonts w:ascii="Times New Roman" w:eastAsia="Times New Roman" w:hAnsi="Times New Roman" w:cs="Times New Roman"/>
          <w:sz w:val="24"/>
          <w:szCs w:val="24"/>
        </w:rPr>
        <w:t>. 105 п. 1 ст. 333.33 Налогового Кодекса Российской Федерации</w:t>
      </w:r>
      <w:r w:rsidR="00D719FF" w:rsidRPr="00213E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9FF" w:rsidRPr="00213E35" w:rsidRDefault="00C913AC" w:rsidP="00213E3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>проект рекламной конструкции, выполненный в соответствии</w:t>
      </w:r>
      <w:r w:rsidR="00D719FF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>с требованиями технического регламента;</w:t>
      </w:r>
    </w:p>
    <w:p w:rsidR="00C913AC" w:rsidRPr="00213E35" w:rsidRDefault="00C913AC" w:rsidP="00213E3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>сведения о территориальном размещении рекламной конструкции, сведения о внешнем виде рекламной конструкции, сведения о технических параметрах рекламной конструкции (паспорт рекламного места).</w:t>
      </w:r>
    </w:p>
    <w:p w:rsidR="00213E35" w:rsidRDefault="007424FF" w:rsidP="00D719F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54"/>
      <w:bookmarkEnd w:id="18"/>
      <w:r w:rsidRPr="00213E35">
        <w:rPr>
          <w:rFonts w:ascii="Times New Roman" w:eastAsia="Times New Roman" w:hAnsi="Times New Roman" w:cs="Times New Roman"/>
          <w:sz w:val="24"/>
          <w:szCs w:val="24"/>
        </w:rPr>
        <w:t>Разрешение на установку рекламной конструкции на земельном участке, здании или ином недвижимом имуществе независимо от формы собственности недвижимого имущества выдается лицу, не занимающему преимущественного положения в сфере распространения наружной рекламы.</w:t>
      </w:r>
      <w:bookmarkStart w:id="21" w:name="sub_55"/>
      <w:bookmarkEnd w:id="20"/>
    </w:p>
    <w:p w:rsidR="00213E35" w:rsidRDefault="007424FF" w:rsidP="00D719F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>Разрешение выдается на каждую рекламную конструкцию на срок действия договора на установку и эксплуатацию рекламной конструкции.</w:t>
      </w:r>
      <w:bookmarkStart w:id="22" w:name="sub_57"/>
      <w:bookmarkEnd w:id="21"/>
    </w:p>
    <w:p w:rsidR="00213E35" w:rsidRDefault="00914D4C" w:rsidP="00D719F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0D1173" w:rsidRPr="00213E35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>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связанных с выдачей разрешения действий.</w:t>
      </w:r>
      <w:bookmarkStart w:id="23" w:name="sub_58"/>
      <w:bookmarkEnd w:id="22"/>
    </w:p>
    <w:p w:rsidR="00213E35" w:rsidRDefault="0050704C" w:rsidP="00D719F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0D1173" w:rsidRPr="00213E35">
        <w:rPr>
          <w:rFonts w:ascii="Times New Roman" w:hAnsi="Times New Roman" w:cs="Times New Roman"/>
          <w:sz w:val="24"/>
          <w:szCs w:val="24"/>
        </w:rPr>
        <w:t>МР «Сергокалинский район»</w:t>
      </w:r>
      <w:r w:rsidRPr="00213E35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>запрашивает сведения, необходимые для получения разрешения на установку рекламной конструкции, находящиеся</w:t>
      </w:r>
      <w:r w:rsidR="00D719FF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>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</w:t>
      </w:r>
      <w:r w:rsidR="00D719FF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 xml:space="preserve">в определенный </w:t>
      </w:r>
      <w:hyperlink r:id="rId14" w:history="1">
        <w:r w:rsidR="007424FF" w:rsidRPr="00213E35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D4C" w:rsidRPr="00213E35">
        <w:rPr>
          <w:rFonts w:ascii="Times New Roman" w:eastAsia="Times New Roman" w:hAnsi="Times New Roman" w:cs="Times New Roman"/>
          <w:sz w:val="24"/>
          <w:szCs w:val="24"/>
        </w:rPr>
        <w:t>от 27 июля 2010 года №210-ФЗ</w:t>
      </w:r>
      <w:r w:rsidR="00D719FF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D4C" w:rsidRPr="00213E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>Об организации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государственных</w:t>
      </w:r>
      <w:r w:rsidR="00914D4C" w:rsidRPr="00213E35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Pr="00213E35">
        <w:rPr>
          <w:rFonts w:ascii="Times New Roman" w:eastAsia="Times New Roman" w:hAnsi="Times New Roman" w:cs="Times New Roman"/>
          <w:sz w:val="24"/>
          <w:szCs w:val="24"/>
        </w:rPr>
        <w:t>чень документов, если заявитель</w:t>
      </w:r>
      <w:r w:rsidR="00914D4C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>не представил</w:t>
      </w:r>
      <w:proofErr w:type="gramEnd"/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 xml:space="preserve"> указанные сведения</w:t>
      </w:r>
      <w:r w:rsidR="00D719FF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  <w:bookmarkStart w:id="24" w:name="sub_59"/>
      <w:bookmarkEnd w:id="23"/>
    </w:p>
    <w:p w:rsidR="00D719FF" w:rsidRPr="00213E35" w:rsidRDefault="0050704C" w:rsidP="00D719F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E35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0D1173" w:rsidRPr="00213E35">
        <w:rPr>
          <w:rFonts w:ascii="Times New Roman" w:hAnsi="Times New Roman" w:cs="Times New Roman"/>
          <w:sz w:val="24"/>
          <w:szCs w:val="24"/>
        </w:rPr>
        <w:t>МР «Сергокалинский район»</w:t>
      </w:r>
      <w:r w:rsidR="000D1173" w:rsidRPr="0021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213E35">
        <w:rPr>
          <w:rFonts w:ascii="Times New Roman" w:eastAsia="Times New Roman" w:hAnsi="Times New Roman" w:cs="Times New Roman"/>
          <w:sz w:val="24"/>
          <w:szCs w:val="24"/>
        </w:rPr>
        <w:t>регистрирует заявление и прилагаемые к нему документы, осуществляет проверку на наличие (отсутствие) на момент регистрации поступившего заявления ранее поданных заявлений данным заявителем.</w:t>
      </w:r>
      <w:bookmarkEnd w:id="24"/>
    </w:p>
    <w:p w:rsidR="00213E35" w:rsidRDefault="0050704C" w:rsidP="00213E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D42E31" w:rsidRPr="00700DE5">
        <w:rPr>
          <w:rFonts w:ascii="Times New Roman" w:hAnsi="Times New Roman" w:cs="Times New Roman"/>
          <w:sz w:val="24"/>
          <w:szCs w:val="24"/>
        </w:rPr>
        <w:t>МР «Сергокалинский район»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700DE5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осуществляет согласование</w:t>
      </w:r>
      <w:r w:rsidR="00D7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700DE5">
        <w:rPr>
          <w:rFonts w:ascii="Times New Roman" w:eastAsia="Times New Roman" w:hAnsi="Times New Roman" w:cs="Times New Roman"/>
          <w:sz w:val="24"/>
          <w:szCs w:val="24"/>
        </w:rPr>
        <w:t>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064BC" w:rsidRPr="007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и представить его в </w:t>
      </w:r>
      <w:r w:rsidR="000301C8" w:rsidRPr="00700DE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МР «Сергокалинский район». </w:t>
      </w:r>
      <w:r w:rsidR="007424FF" w:rsidRPr="00700DE5">
        <w:rPr>
          <w:rFonts w:ascii="Times New Roman" w:eastAsia="Times New Roman" w:hAnsi="Times New Roman" w:cs="Times New Roman"/>
          <w:sz w:val="24"/>
          <w:szCs w:val="24"/>
        </w:rPr>
        <w:t>Уполномоченные органы за согласование или отказ в согласовании установки рекламных конструкций несут ответственность в соответствии</w:t>
      </w:r>
      <w:r w:rsidR="00D7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 w:rsidRPr="00700DE5">
        <w:rPr>
          <w:rFonts w:ascii="Times New Roman" w:eastAsia="Times New Roman" w:hAnsi="Times New Roman" w:cs="Times New Roman"/>
          <w:sz w:val="24"/>
          <w:szCs w:val="24"/>
        </w:rPr>
        <w:t>с федеральным законодательством.</w:t>
      </w:r>
      <w:bookmarkStart w:id="25" w:name="sub_510"/>
    </w:p>
    <w:p w:rsidR="007060A9" w:rsidRDefault="007424FF" w:rsidP="00D719F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A9">
        <w:rPr>
          <w:rFonts w:ascii="Times New Roman" w:eastAsia="Times New Roman" w:hAnsi="Times New Roman" w:cs="Times New Roman"/>
          <w:sz w:val="24"/>
          <w:szCs w:val="24"/>
        </w:rPr>
        <w:t>Решение в письменной форме о выдаче разрешения или об отказе</w:t>
      </w:r>
      <w:r w:rsidR="00D719FF" w:rsidRPr="0070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0A9">
        <w:rPr>
          <w:rFonts w:ascii="Times New Roman" w:eastAsia="Times New Roman" w:hAnsi="Times New Roman" w:cs="Times New Roman"/>
          <w:sz w:val="24"/>
          <w:szCs w:val="24"/>
        </w:rPr>
        <w:t xml:space="preserve">в его выдаче направляется </w:t>
      </w:r>
      <w:r w:rsidR="00D42E31" w:rsidRPr="007060A9">
        <w:rPr>
          <w:rFonts w:ascii="Times New Roman" w:eastAsia="Times New Roman" w:hAnsi="Times New Roman" w:cs="Times New Roman"/>
          <w:sz w:val="24"/>
          <w:szCs w:val="24"/>
        </w:rPr>
        <w:t>Администрацией МР «Сергокалинский район»</w:t>
      </w:r>
      <w:r w:rsidR="0050704C" w:rsidRPr="007060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0A9">
        <w:rPr>
          <w:rFonts w:ascii="Times New Roman" w:eastAsia="Times New Roman" w:hAnsi="Times New Roman" w:cs="Times New Roman"/>
          <w:sz w:val="24"/>
          <w:szCs w:val="24"/>
        </w:rPr>
        <w:t xml:space="preserve">заявителю в течение двух месяцев со дня приема от него необходимых документов, предусмотренных </w:t>
      </w:r>
      <w:hyperlink r:id="rId15" w:history="1">
        <w:r w:rsidRPr="007060A9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70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04C" w:rsidRPr="007060A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60A9">
        <w:rPr>
          <w:rFonts w:ascii="Times New Roman" w:eastAsia="Times New Roman" w:hAnsi="Times New Roman" w:cs="Times New Roman"/>
          <w:sz w:val="24"/>
          <w:szCs w:val="24"/>
        </w:rPr>
        <w:t>О рекламе</w:t>
      </w:r>
      <w:r w:rsidR="0050704C" w:rsidRPr="007060A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060A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6" w:name="sub_511"/>
      <w:bookmarkEnd w:id="25"/>
    </w:p>
    <w:p w:rsidR="00D719FF" w:rsidRPr="007060A9" w:rsidRDefault="0050704C" w:rsidP="007060A9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A9">
        <w:rPr>
          <w:rFonts w:ascii="Times New Roman" w:eastAsia="Times New Roman" w:hAnsi="Times New Roman" w:cs="Times New Roman"/>
          <w:sz w:val="24"/>
          <w:szCs w:val="24"/>
        </w:rPr>
        <w:t xml:space="preserve">Разрешение выдается органом местного самоуправления </w:t>
      </w:r>
      <w:r w:rsidR="00D42E31" w:rsidRPr="007060A9">
        <w:rPr>
          <w:rFonts w:ascii="Times New Roman" w:hAnsi="Times New Roman" w:cs="Times New Roman"/>
          <w:sz w:val="24"/>
          <w:szCs w:val="24"/>
        </w:rPr>
        <w:t xml:space="preserve">МР «Сергокалинский район» </w:t>
      </w:r>
      <w:r w:rsidRPr="007060A9">
        <w:rPr>
          <w:rFonts w:ascii="Times New Roman" w:eastAsia="Times New Roman" w:hAnsi="Times New Roman" w:cs="Times New Roman"/>
          <w:sz w:val="24"/>
          <w:szCs w:val="24"/>
        </w:rPr>
        <w:t xml:space="preserve">на каждую рекламную конструкцию на срок действия договора на установку и эксплуатацию рекламной конструкции. </w:t>
      </w:r>
    </w:p>
    <w:p w:rsidR="007060A9" w:rsidRDefault="0050704C" w:rsidP="007060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00DE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</w:t>
      </w:r>
      <w:r w:rsidR="00D7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t>в заявлении, при условии соответствия указанного срока предельным срок</w:t>
      </w:r>
      <w:r w:rsidR="00327F5A" w:rsidRPr="00700DE5">
        <w:rPr>
          <w:rFonts w:ascii="Times New Roman" w:eastAsia="Times New Roman" w:hAnsi="Times New Roman" w:cs="Times New Roman"/>
          <w:sz w:val="24"/>
          <w:szCs w:val="24"/>
        </w:rPr>
        <w:t>ам, установленным Постановлением Правительства Республики Дагестан</w:t>
      </w:r>
      <w:r w:rsidR="00D7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5A" w:rsidRPr="00700DE5">
        <w:rPr>
          <w:rFonts w:ascii="Times New Roman" w:eastAsia="Times New Roman" w:hAnsi="Times New Roman" w:cs="Times New Roman"/>
          <w:sz w:val="24"/>
          <w:szCs w:val="24"/>
        </w:rPr>
        <w:t>от 31 июля 2014 года №340 «Об утверждении предельных сроков,</w:t>
      </w:r>
      <w:r w:rsidR="00D7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5A" w:rsidRPr="00700DE5">
        <w:rPr>
          <w:rFonts w:ascii="Times New Roman" w:eastAsia="Times New Roman" w:hAnsi="Times New Roman" w:cs="Times New Roman"/>
          <w:sz w:val="24"/>
          <w:szCs w:val="24"/>
        </w:rPr>
        <w:t xml:space="preserve">на которые могут </w:t>
      </w:r>
      <w:r w:rsidR="00327F5A" w:rsidRPr="00700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</w:t>
      </w:r>
      <w:r w:rsidR="0070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5A" w:rsidRPr="00700DE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Республики Дагестан и Порядка согласования схемы размещения рекламных конструкций и вносимых в нее </w:t>
      </w:r>
      <w:proofErr w:type="gramStart"/>
      <w:r w:rsidR="00327F5A" w:rsidRPr="00700DE5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proofErr w:type="gramEnd"/>
      <w:r w:rsidR="00327F5A" w:rsidRPr="00700D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1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proofErr w:type="gramStart"/>
      <w:r w:rsidRPr="00700DE5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700DE5">
        <w:rPr>
          <w:rFonts w:ascii="Times New Roman" w:eastAsia="Times New Roman" w:hAnsi="Times New Roman" w:cs="Times New Roman"/>
          <w:sz w:val="24"/>
          <w:szCs w:val="24"/>
        </w:rPr>
        <w:t xml:space="preserve"> могут заключаться договоры на установку и экс</w:t>
      </w:r>
      <w:r w:rsidR="00327F5A" w:rsidRPr="00700DE5">
        <w:rPr>
          <w:rFonts w:ascii="Times New Roman" w:eastAsia="Times New Roman" w:hAnsi="Times New Roman" w:cs="Times New Roman"/>
          <w:sz w:val="24"/>
          <w:szCs w:val="24"/>
        </w:rPr>
        <w:t>плуатацию рекламных конструкций.</w:t>
      </w:r>
    </w:p>
    <w:p w:rsidR="007060A9" w:rsidRDefault="00327F5A" w:rsidP="007060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0704C" w:rsidRPr="00700DE5">
        <w:rPr>
          <w:rFonts w:ascii="Times New Roman" w:eastAsia="Times New Roman" w:hAnsi="Times New Roman" w:cs="Times New Roman"/>
          <w:sz w:val="24"/>
          <w:szCs w:val="24"/>
        </w:rPr>
        <w:t xml:space="preserve"> отношении в</w:t>
      </w:r>
      <w:r w:rsidRPr="00700DE5">
        <w:rPr>
          <w:rFonts w:ascii="Times New Roman" w:eastAsia="Times New Roman" w:hAnsi="Times New Roman" w:cs="Times New Roman"/>
          <w:sz w:val="24"/>
          <w:szCs w:val="24"/>
        </w:rPr>
        <w:t>ременной рекламной конструкции разрешение выдается</w:t>
      </w:r>
      <w:r w:rsidR="0050704C" w:rsidRPr="00700DE5">
        <w:rPr>
          <w:rFonts w:ascii="Times New Roman" w:eastAsia="Times New Roman" w:hAnsi="Times New Roman" w:cs="Times New Roman"/>
          <w:sz w:val="24"/>
          <w:szCs w:val="24"/>
        </w:rPr>
        <w:t xml:space="preserve"> на срок, указанный в заявлении, но не более чем на двенадцать месяцев. </w:t>
      </w:r>
    </w:p>
    <w:p w:rsidR="00327F5A" w:rsidRPr="00700DE5" w:rsidRDefault="00327F5A" w:rsidP="007060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E5">
        <w:rPr>
          <w:rFonts w:ascii="Times New Roman" w:eastAsia="Times New Roman" w:hAnsi="Times New Roman" w:cs="Times New Roman"/>
          <w:sz w:val="24"/>
          <w:szCs w:val="24"/>
        </w:rPr>
        <w:t>Под временными рекламными конструкциями понимаются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</w:t>
      </w:r>
    </w:p>
    <w:p w:rsidR="00AC381A" w:rsidRDefault="0050704C" w:rsidP="00D719FF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 </w:t>
      </w:r>
    </w:p>
    <w:p w:rsidR="007424FF" w:rsidRPr="00AC381A" w:rsidRDefault="00327F5A" w:rsidP="00D719FF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7424FF" w:rsidRPr="00AC381A">
        <w:rPr>
          <w:rFonts w:ascii="Times New Roman" w:eastAsia="Times New Roman" w:hAnsi="Times New Roman" w:cs="Times New Roman"/>
          <w:sz w:val="24"/>
          <w:szCs w:val="24"/>
        </w:rPr>
        <w:t>об отказе в выдаче разрешения должно быть мотивировано и может быть принято исключительно по следующим основаниям:</w:t>
      </w:r>
    </w:p>
    <w:bookmarkEnd w:id="26"/>
    <w:p w:rsidR="007424FF" w:rsidRPr="00AC381A" w:rsidRDefault="007424FF" w:rsidP="00AC381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>несоответстви</w:t>
      </w:r>
      <w:r w:rsidR="00765BDE" w:rsidRPr="00AC381A">
        <w:rPr>
          <w:rFonts w:ascii="Times New Roman" w:eastAsia="Times New Roman" w:hAnsi="Times New Roman" w:cs="Times New Roman"/>
          <w:sz w:val="24"/>
          <w:szCs w:val="24"/>
        </w:rPr>
        <w:t>е проекта рекламной конструкц</w:t>
      </w:r>
      <w:proofErr w:type="gramStart"/>
      <w:r w:rsidR="00765BDE" w:rsidRPr="00AC381A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и ее</w:t>
      </w:r>
      <w:proofErr w:type="gramEnd"/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размещения требованиям технического регламента;</w:t>
      </w:r>
    </w:p>
    <w:p w:rsidR="007424FF" w:rsidRPr="00AC381A" w:rsidRDefault="007424FF" w:rsidP="00AC381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установки рекламной конструкции в заявленном месте схеме территориального планирования или </w:t>
      </w:r>
      <w:r w:rsidR="001B284C" w:rsidRPr="00AC381A">
        <w:rPr>
          <w:rFonts w:ascii="Times New Roman" w:eastAsia="Times New Roman" w:hAnsi="Times New Roman" w:cs="Times New Roman"/>
          <w:sz w:val="24"/>
          <w:szCs w:val="24"/>
        </w:rPr>
        <w:t xml:space="preserve">генеральному плану </w:t>
      </w:r>
      <w:r w:rsidR="00D42E31" w:rsidRPr="00AC381A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4FF" w:rsidRPr="00AC381A" w:rsidRDefault="007424FF" w:rsidP="00AC381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7424FF" w:rsidRPr="00AC381A" w:rsidRDefault="007424FF" w:rsidP="00AC381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>нарушение внешнего архитектурного облика сложившейся заст</w:t>
      </w:r>
      <w:r w:rsidR="001B284C" w:rsidRPr="00AC381A">
        <w:rPr>
          <w:rFonts w:ascii="Times New Roman" w:eastAsia="Times New Roman" w:hAnsi="Times New Roman" w:cs="Times New Roman"/>
          <w:sz w:val="24"/>
          <w:szCs w:val="24"/>
        </w:rPr>
        <w:t xml:space="preserve">ройки </w:t>
      </w:r>
      <w:r w:rsidR="00D42E31" w:rsidRPr="00AC381A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4FF" w:rsidRPr="00AC381A" w:rsidRDefault="007424FF" w:rsidP="00AC381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</w:t>
      </w:r>
      <w:hyperlink r:id="rId16" w:history="1">
        <w:r w:rsidRPr="00AC381A">
          <w:rPr>
            <w:rFonts w:ascii="Times New Roman" w:eastAsia="Times New Roman" w:hAnsi="Times New Roman" w:cs="Times New Roman"/>
            <w:sz w:val="24"/>
            <w:szCs w:val="24"/>
          </w:rPr>
          <w:t>законодательства</w:t>
        </w:r>
      </w:hyperlink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D719FF" w:rsidRPr="00AC3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Федерации, их охране и использовании;</w:t>
      </w:r>
    </w:p>
    <w:p w:rsidR="007424FF" w:rsidRPr="00AC381A" w:rsidRDefault="007424FF" w:rsidP="00AC381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требований, установленных </w:t>
      </w:r>
      <w:r w:rsidR="001B284C" w:rsidRPr="00AC381A">
        <w:rPr>
          <w:rFonts w:ascii="Times New Roman" w:hAnsi="Times New Roman" w:cs="Times New Roman"/>
          <w:sz w:val="24"/>
          <w:szCs w:val="24"/>
        </w:rPr>
        <w:t>частями 5.1, 5.6, 5.7</w:t>
      </w:r>
      <w:r w:rsidR="00D719FF" w:rsidRPr="00AC381A">
        <w:rPr>
          <w:rFonts w:ascii="Times New Roman" w:hAnsi="Times New Roman" w:cs="Times New Roman"/>
          <w:sz w:val="24"/>
          <w:szCs w:val="24"/>
        </w:rPr>
        <w:t xml:space="preserve"> </w:t>
      </w:r>
      <w:r w:rsidR="00765BDE" w:rsidRPr="00AC381A">
        <w:rPr>
          <w:rFonts w:ascii="Times New Roman" w:eastAsia="Times New Roman" w:hAnsi="Times New Roman" w:cs="Times New Roman"/>
          <w:sz w:val="24"/>
          <w:szCs w:val="24"/>
        </w:rPr>
        <w:t xml:space="preserve">статьи 19 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Федерального закона</w:t>
      </w:r>
      <w:r w:rsidR="001B284C" w:rsidRPr="00AC381A">
        <w:rPr>
          <w:rFonts w:ascii="Times New Roman" w:eastAsia="Times New Roman" w:hAnsi="Times New Roman" w:cs="Times New Roman"/>
          <w:sz w:val="24"/>
          <w:szCs w:val="24"/>
        </w:rPr>
        <w:t xml:space="preserve"> «О рекламе»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81A" w:rsidRDefault="006B2B30" w:rsidP="00F11D96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Разрешения, выданные </w:t>
      </w:r>
      <w:r w:rsidR="00D42E31" w:rsidRPr="00AC381A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требований частей 5.1, 5.6, 5.7 статьи</w:t>
      </w:r>
      <w:r w:rsidR="00765BDE" w:rsidRPr="00AC381A">
        <w:rPr>
          <w:rFonts w:ascii="Times New Roman" w:eastAsia="Times New Roman" w:hAnsi="Times New Roman" w:cs="Times New Roman"/>
          <w:sz w:val="24"/>
          <w:szCs w:val="24"/>
        </w:rPr>
        <w:t xml:space="preserve"> 19 Федерального закона «О рекламе»,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 подлежат аннулированию на основании предписания антимонопольного органа.</w:t>
      </w:r>
    </w:p>
    <w:p w:rsidR="004C6DF8" w:rsidRPr="00AC381A" w:rsidRDefault="004C6DF8" w:rsidP="00F11D96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Органом местного самоуправления </w:t>
      </w:r>
      <w:r w:rsidR="00D42E31" w:rsidRPr="00AC381A">
        <w:rPr>
          <w:rFonts w:ascii="Times New Roman" w:hAnsi="Times New Roman" w:cs="Times New Roman"/>
          <w:sz w:val="24"/>
          <w:szCs w:val="24"/>
        </w:rPr>
        <w:t xml:space="preserve">МР «Сергокалинский район» 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решение об аннулировании разрешения принимается:</w:t>
      </w:r>
    </w:p>
    <w:p w:rsidR="004C6DF8" w:rsidRPr="00AC381A" w:rsidRDefault="004C6DF8" w:rsidP="00AC381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>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</w:t>
      </w:r>
      <w:r w:rsidR="00F11D96" w:rsidRPr="00AC3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и муниципальных услуг и (или) региональных порталов государственных</w:t>
      </w:r>
      <w:r w:rsidR="00F11D96" w:rsidRPr="00AC3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и муниципальных услуг о своем отказе от дальнейшего использования разрешения;</w:t>
      </w:r>
    </w:p>
    <w:p w:rsidR="004C6DF8" w:rsidRPr="00AC381A" w:rsidRDefault="004C6DF8" w:rsidP="00AC381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>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4C6DF8" w:rsidRPr="00AC381A" w:rsidRDefault="004C6DF8" w:rsidP="00AC381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C381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 если рекламная конструкция не установлена в течение года со дня выдачи разрешения или со дня демонтажа рекламной конструкции</w:t>
      </w:r>
      <w:r w:rsidR="00F11D96" w:rsidRPr="00AC3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ее владельцем в период действия разрешения;</w:t>
      </w:r>
    </w:p>
    <w:p w:rsidR="004C6DF8" w:rsidRPr="00AC381A" w:rsidRDefault="004C6DF8" w:rsidP="00AC381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C381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 если рекламная конструкция используется не в целях распространения рекламы, социальной рекламы;</w:t>
      </w:r>
    </w:p>
    <w:p w:rsidR="00F11D96" w:rsidRPr="00AC381A" w:rsidRDefault="004C6DF8" w:rsidP="00AC381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AC381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C381A">
        <w:rPr>
          <w:rFonts w:ascii="Times New Roman" w:eastAsia="Times New Roman" w:hAnsi="Times New Roman" w:cs="Times New Roman"/>
          <w:sz w:val="24"/>
          <w:szCs w:val="24"/>
        </w:rPr>
        <w:t xml:space="preserve"> если разрешение выдано лицу, заключившему договор</w:t>
      </w:r>
      <w:r w:rsidR="00F11D96" w:rsidRPr="00AC3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81A">
        <w:rPr>
          <w:rFonts w:ascii="Times New Roman" w:eastAsia="Times New Roman" w:hAnsi="Times New Roman" w:cs="Times New Roman"/>
          <w:sz w:val="24"/>
          <w:szCs w:val="24"/>
        </w:rPr>
        <w:t>на установку и эксплуатацию рекламной конструкции с нарушением требований, установленных частями 5.1, 5.6, 5.7 статьи 19 Федерального закона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4C6DF8" w:rsidRPr="00AC381A" w:rsidRDefault="004C6DF8" w:rsidP="00AC381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1A">
        <w:rPr>
          <w:rFonts w:ascii="Times New Roman" w:eastAsia="Times New Roman" w:hAnsi="Times New Roman" w:cs="Times New Roman"/>
          <w:sz w:val="24"/>
          <w:szCs w:val="24"/>
        </w:rPr>
        <w:t>в случае нарушения требований, ус</w:t>
      </w:r>
      <w:r w:rsidR="0041687B" w:rsidRPr="00AC381A">
        <w:rPr>
          <w:rFonts w:ascii="Times New Roman" w:eastAsia="Times New Roman" w:hAnsi="Times New Roman" w:cs="Times New Roman"/>
          <w:sz w:val="24"/>
          <w:szCs w:val="24"/>
        </w:rPr>
        <w:t>тановленных частью 9.3 статьи 19 Федерального закона «О рекламе».</w:t>
      </w:r>
    </w:p>
    <w:p w:rsidR="004C6DF8" w:rsidRPr="00066354" w:rsidRDefault="004C6DF8" w:rsidP="00066354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354">
        <w:rPr>
          <w:rFonts w:ascii="Times New Roman" w:eastAsia="Times New Roman" w:hAnsi="Times New Roman" w:cs="Times New Roman"/>
          <w:sz w:val="24"/>
          <w:szCs w:val="24"/>
        </w:rPr>
        <w:t>Решение об аннулировании разрешения может быть обжаловано</w:t>
      </w:r>
      <w:r w:rsidR="00F11D96" w:rsidRPr="0006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>в суд или арбитражный суд в течение трех месяцев со дня его получения.</w:t>
      </w:r>
    </w:p>
    <w:p w:rsidR="007424FF" w:rsidRPr="00700DE5" w:rsidRDefault="007424FF" w:rsidP="007E0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4FF" w:rsidRPr="00F11D96" w:rsidRDefault="007424FF" w:rsidP="00F11D96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27" w:name="sub_600"/>
      <w:r w:rsidRPr="00F11D9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Заключение договора на установку и эксплуатацию рекламной конструкции</w:t>
      </w:r>
      <w:r w:rsidR="0041687B" w:rsidRPr="00F11D9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F11D9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на объекте недвижимого имущества, находящегося</w:t>
      </w:r>
      <w:r w:rsidR="00F11D96" w:rsidRPr="00F11D9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F11D9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в муниципальной</w:t>
      </w:r>
      <w:r w:rsidR="0041687B" w:rsidRPr="00F11D9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F11D9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собственности </w:t>
      </w:r>
      <w:bookmarkEnd w:id="27"/>
      <w:r w:rsidR="00B25823" w:rsidRPr="00F11D96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</w:p>
    <w:p w:rsidR="00F11D96" w:rsidRDefault="00F11D96" w:rsidP="00F1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61"/>
    </w:p>
    <w:p w:rsidR="00066354" w:rsidRDefault="00977DC7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354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с</w:t>
      </w:r>
      <w:r w:rsidR="00E4124F" w:rsidRPr="00066354">
        <w:rPr>
          <w:rFonts w:ascii="Times New Roman" w:eastAsia="Times New Roman" w:hAnsi="Times New Roman" w:cs="Times New Roman"/>
          <w:sz w:val="24"/>
          <w:szCs w:val="24"/>
        </w:rPr>
        <w:t xml:space="preserve">татьи 17.1 Федерального закона 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>от 26 июля 2006 года №135-ФЗ «О защите конкуренции» и на основании Типового перечня муниципальных услуг, предоставляемых органами местного самоуправления муниципальных образований Республики Дагестан, утвержденных Распоряжением Правительства Республики Дагестан от 15 июля 2015 года № 296-р, установка и эксплуатация рекламной конструкции на земельном участке, здании или ином недвижимом имуществе, находящемся в муниципальной собственности</w:t>
      </w:r>
      <w:proofErr w:type="gramEnd"/>
      <w:r w:rsidRPr="00066354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только основании договора</w:t>
      </w:r>
      <w:r w:rsidR="00E86312" w:rsidRPr="00066354">
        <w:rPr>
          <w:rFonts w:ascii="Times New Roman" w:eastAsia="Times New Roman" w:hAnsi="Times New Roman" w:cs="Times New Roman"/>
          <w:sz w:val="24"/>
          <w:szCs w:val="24"/>
        </w:rPr>
        <w:t>, заключенного по результатам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конкурсов и</w:t>
      </w:r>
      <w:r w:rsidR="00E4124F" w:rsidRPr="00066354">
        <w:rPr>
          <w:rFonts w:ascii="Times New Roman" w:eastAsia="Times New Roman" w:hAnsi="Times New Roman" w:cs="Times New Roman"/>
          <w:sz w:val="24"/>
          <w:szCs w:val="24"/>
        </w:rPr>
        <w:t>ли аукционов (далее – договор).</w:t>
      </w:r>
    </w:p>
    <w:p w:rsidR="00066354" w:rsidRDefault="00B15C2D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354">
        <w:rPr>
          <w:rFonts w:ascii="Times New Roman" w:eastAsia="Times New Roman" w:hAnsi="Times New Roman" w:cs="Times New Roman"/>
          <w:sz w:val="24"/>
          <w:szCs w:val="24"/>
        </w:rPr>
        <w:t>Форма проведения торгов на право заключения договоров</w:t>
      </w:r>
      <w:r w:rsidR="00E4124F" w:rsidRPr="0006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>на установку и эксплуатацию рекламных конструкций на земельных участках, зданиях или ином недвижимом имуществе, находящихся</w:t>
      </w:r>
      <w:r w:rsidR="00E4124F" w:rsidRPr="0006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25823" w:rsidRPr="00066354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>, либо на земельных участках, государственная собственность на которые не р</w:t>
      </w:r>
      <w:r w:rsidR="00AA41CF" w:rsidRPr="00066354">
        <w:rPr>
          <w:rFonts w:ascii="Times New Roman" w:eastAsia="Times New Roman" w:hAnsi="Times New Roman" w:cs="Times New Roman"/>
          <w:sz w:val="24"/>
          <w:szCs w:val="24"/>
        </w:rPr>
        <w:t xml:space="preserve">азграничена, 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="00AA41CF" w:rsidRPr="00066354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представительным органом муниципального образования</w:t>
      </w:r>
      <w:r w:rsidR="00FB1FE0" w:rsidRPr="0006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823" w:rsidRPr="00066354">
        <w:rPr>
          <w:rFonts w:ascii="Times New Roman" w:hAnsi="Times New Roman" w:cs="Times New Roman"/>
          <w:sz w:val="24"/>
          <w:szCs w:val="24"/>
        </w:rPr>
        <w:t>МР «Сергокалинский район»</w:t>
      </w:r>
      <w:r w:rsidR="00AA41CF" w:rsidRPr="0006635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9" w:name="sub_62"/>
      <w:bookmarkEnd w:id="28"/>
    </w:p>
    <w:p w:rsidR="00066354" w:rsidRDefault="007424FF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354">
        <w:rPr>
          <w:rFonts w:ascii="Times New Roman" w:eastAsia="Times New Roman" w:hAnsi="Times New Roman" w:cs="Times New Roman"/>
          <w:sz w:val="24"/>
          <w:szCs w:val="24"/>
        </w:rPr>
        <w:t xml:space="preserve">В качестве организатора аукциона на заключение договора выступает </w:t>
      </w:r>
      <w:r w:rsidR="00B25823" w:rsidRPr="00066354">
        <w:rPr>
          <w:rFonts w:ascii="Times New Roman" w:eastAsia="Times New Roman" w:hAnsi="Times New Roman" w:cs="Times New Roman"/>
          <w:sz w:val="24"/>
          <w:szCs w:val="24"/>
        </w:rPr>
        <w:t>отдел по управлению муниципальным имуществом и муниципальным закупкам</w:t>
      </w:r>
      <w:r w:rsidR="00B25823" w:rsidRPr="000663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1FE0" w:rsidRPr="000663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>либо действующая на основании договора с ним специализированная организация.</w:t>
      </w:r>
      <w:bookmarkStart w:id="30" w:name="sub_63"/>
      <w:bookmarkEnd w:id="29"/>
    </w:p>
    <w:p w:rsidR="00066354" w:rsidRDefault="007424FF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354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FB1FE0" w:rsidRPr="00066354">
        <w:rPr>
          <w:rFonts w:ascii="Times New Roman" w:eastAsia="Times New Roman" w:hAnsi="Times New Roman" w:cs="Times New Roman"/>
          <w:sz w:val="24"/>
          <w:szCs w:val="24"/>
        </w:rPr>
        <w:t>астником торгов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 xml:space="preserve"> не вправе быть лицо, занимающее преимущественное положение в сфере распространения наружной рекламы на момент подачи заявки на участие в торгах. Если по</w:t>
      </w:r>
      <w:r w:rsidR="00FB1FE0" w:rsidRPr="00066354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проведения торгов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 xml:space="preserve"> лицо приобретает преимущественное положение, данные результаты являются недействительными.</w:t>
      </w:r>
      <w:bookmarkStart w:id="31" w:name="sub_68"/>
      <w:bookmarkEnd w:id="30"/>
    </w:p>
    <w:p w:rsidR="00356D51" w:rsidRDefault="009A071D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354">
        <w:rPr>
          <w:rFonts w:ascii="Times New Roman" w:eastAsia="Times New Roman" w:hAnsi="Times New Roman" w:cs="Times New Roman"/>
          <w:sz w:val="24"/>
          <w:szCs w:val="24"/>
        </w:rPr>
        <w:t>Аукцион или конкурс на заключение договора на установку</w:t>
      </w:r>
      <w:r w:rsidR="00E4124F" w:rsidRPr="0006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354">
        <w:rPr>
          <w:rFonts w:ascii="Times New Roman" w:eastAsia="Times New Roman" w:hAnsi="Times New Roman" w:cs="Times New Roman"/>
          <w:sz w:val="24"/>
          <w:szCs w:val="24"/>
        </w:rPr>
        <w:t>и эксплуатацию рекламной конструкции на земельном участке, здании или ином недвижимом имуществе,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власти, органом местного самоуправления и владельцем рекламной конструкции установлена рекламная конструкция, проводится по истечении срока действия договора на установку и эксплуатацию рекламной конструкции.</w:t>
      </w:r>
      <w:proofErr w:type="gramEnd"/>
    </w:p>
    <w:p w:rsidR="00356D51" w:rsidRDefault="009A071D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356D5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56D51">
        <w:rPr>
          <w:rFonts w:ascii="Times New Roman" w:eastAsia="Times New Roman" w:hAnsi="Times New Roman" w:cs="Times New Roman"/>
          <w:sz w:val="24"/>
          <w:szCs w:val="24"/>
        </w:rPr>
        <w:t xml:space="preserve"> если к участию в аукционе или конкурсе допущен один участник, аукцион или конкурс признается не состоявшимся и договор</w:t>
      </w:r>
      <w:r w:rsidR="00E4124F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51">
        <w:rPr>
          <w:rFonts w:ascii="Times New Roman" w:eastAsia="Times New Roman" w:hAnsi="Times New Roman" w:cs="Times New Roman"/>
          <w:sz w:val="24"/>
          <w:szCs w:val="24"/>
        </w:rPr>
        <w:t>на установку и эксплуатацию рекламной конструкции заключается с лицом, которое являлось единственным участником аукциона или конкурса.</w:t>
      </w:r>
      <w:bookmarkStart w:id="32" w:name="sub_69"/>
      <w:bookmarkEnd w:id="31"/>
    </w:p>
    <w:p w:rsidR="00356D51" w:rsidRPr="00356D51" w:rsidRDefault="000D3D23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Претендентом на участие в торгах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право заключения договоров на установку и эксплуатацию рекламных конструкций на территории</w:t>
      </w:r>
      <w:r w:rsidR="00E4124F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823" w:rsidRPr="00356D51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  <w:r w:rsidRPr="00356D51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.</w:t>
      </w:r>
    </w:p>
    <w:p w:rsidR="00AA0164" w:rsidRPr="00356D51" w:rsidRDefault="00AA0164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Претендент не допускается к участию в торгах в случаях: </w:t>
      </w:r>
    </w:p>
    <w:p w:rsidR="00AA0164" w:rsidRPr="00356D51" w:rsidRDefault="00AA0164" w:rsidP="00356D51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B25823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5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документов, указанных в извещении о проведении торгов, либо наличия в таких документах недостоверных сведений; </w:t>
      </w:r>
    </w:p>
    <w:p w:rsidR="00AA0164" w:rsidRPr="00356D51" w:rsidRDefault="00AA0164" w:rsidP="00356D51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несоответствия требованиям законодательства;</w:t>
      </w:r>
    </w:p>
    <w:p w:rsidR="00AA0164" w:rsidRPr="00356D51" w:rsidRDefault="00AA0164" w:rsidP="00356D51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невнесение задатка в размере и в срок, указанный в извещении</w:t>
      </w:r>
      <w:r w:rsidR="00E4124F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51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торгов. </w:t>
      </w:r>
    </w:p>
    <w:p w:rsidR="00356D51" w:rsidRPr="00356D51" w:rsidRDefault="00AA0164" w:rsidP="00E4124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недостоверности сведений, содержащихся в документах, представленных претендентом на участие</w:t>
      </w:r>
      <w:r w:rsidR="00E4124F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51">
        <w:rPr>
          <w:rFonts w:ascii="Times New Roman" w:eastAsia="Times New Roman" w:hAnsi="Times New Roman" w:cs="Times New Roman"/>
          <w:sz w:val="24"/>
          <w:szCs w:val="24"/>
        </w:rPr>
        <w:t>в торгах, заявитель или участник торгов отстраняется от участия в торгах</w:t>
      </w:r>
      <w:r w:rsidR="00E4124F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51">
        <w:rPr>
          <w:rFonts w:ascii="Times New Roman" w:eastAsia="Times New Roman" w:hAnsi="Times New Roman" w:cs="Times New Roman"/>
          <w:sz w:val="24"/>
          <w:szCs w:val="24"/>
        </w:rPr>
        <w:t xml:space="preserve">на любом этапе их проведения. </w:t>
      </w:r>
      <w:bookmarkEnd w:id="32"/>
    </w:p>
    <w:p w:rsidR="00AA0164" w:rsidRPr="00356D51" w:rsidRDefault="00AA0164" w:rsidP="00356D51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 xml:space="preserve">Претендент на участие в аукционе представляет организатору торгов следующие документы: </w:t>
      </w:r>
    </w:p>
    <w:p w:rsidR="00295F65" w:rsidRPr="00356D51" w:rsidRDefault="00AA0164" w:rsidP="00356D51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заявку на участие в торгах не позднее времени и даты, указанной</w:t>
      </w:r>
      <w:r w:rsidR="00295F65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51">
        <w:rPr>
          <w:rFonts w:ascii="Times New Roman" w:eastAsia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356D51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356D51">
        <w:rPr>
          <w:rFonts w:ascii="Times New Roman" w:eastAsia="Times New Roman" w:hAnsi="Times New Roman" w:cs="Times New Roman"/>
          <w:sz w:val="24"/>
          <w:szCs w:val="24"/>
        </w:rPr>
        <w:t>кциона;</w:t>
      </w:r>
    </w:p>
    <w:p w:rsidR="00AA0164" w:rsidRPr="00356D51" w:rsidRDefault="00AA0164" w:rsidP="00356D51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справку из налогового органа об отсутствии задолженности</w:t>
      </w:r>
      <w:r w:rsidR="00295F65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51">
        <w:rPr>
          <w:rFonts w:ascii="Times New Roman" w:eastAsia="Times New Roman" w:hAnsi="Times New Roman" w:cs="Times New Roman"/>
          <w:sz w:val="24"/>
          <w:szCs w:val="24"/>
        </w:rPr>
        <w:t>по налогам, сборам и иным обязательным платежам за последний отчетный год;</w:t>
      </w:r>
    </w:p>
    <w:p w:rsidR="00AA0164" w:rsidRPr="00356D51" w:rsidRDefault="00AA0164" w:rsidP="00356D51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представителя претендента на осуществление действий от имени претендента (предоставляется при необходимости);</w:t>
      </w:r>
    </w:p>
    <w:p w:rsidR="00AA0164" w:rsidRPr="00356D51" w:rsidRDefault="00AA0164" w:rsidP="00356D51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D51">
        <w:rPr>
          <w:rFonts w:ascii="Times New Roman" w:eastAsia="Times New Roman" w:hAnsi="Times New Roman" w:cs="Times New Roman"/>
          <w:sz w:val="24"/>
          <w:szCs w:val="24"/>
        </w:rPr>
        <w:t>платежный документ, подтверждающий внесение задатка</w:t>
      </w:r>
      <w:r w:rsidR="00295F65" w:rsidRPr="0035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D51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размере по каждому лоту отдельно. </w:t>
      </w:r>
    </w:p>
    <w:p w:rsidR="00B41643" w:rsidRDefault="00AA0164" w:rsidP="00295F65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643">
        <w:rPr>
          <w:rFonts w:ascii="Times New Roman" w:eastAsia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до дня окончания срока приема заявок, уведомив об этом</w:t>
      </w:r>
      <w:r w:rsidR="00295F65" w:rsidRPr="00B4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643">
        <w:rPr>
          <w:rFonts w:ascii="Times New Roman" w:eastAsia="Times New Roman" w:hAnsi="Times New Roman" w:cs="Times New Roman"/>
          <w:sz w:val="24"/>
          <w:szCs w:val="24"/>
        </w:rPr>
        <w:t>в письменной форме организатора аукциона. В этом случае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41643" w:rsidRDefault="00AA0164" w:rsidP="00295F65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643">
        <w:rPr>
          <w:rFonts w:ascii="Times New Roman" w:eastAsia="Times New Roman" w:hAnsi="Times New Roman" w:cs="Times New Roman"/>
          <w:sz w:val="24"/>
          <w:szCs w:val="24"/>
        </w:rPr>
        <w:t>Договор может быть заключен не ранее чем через 10 дней</w:t>
      </w:r>
      <w:r w:rsidR="00295F65" w:rsidRPr="00B4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643">
        <w:rPr>
          <w:rFonts w:ascii="Times New Roman" w:eastAsia="Times New Roman" w:hAnsi="Times New Roman" w:cs="Times New Roman"/>
          <w:sz w:val="24"/>
          <w:szCs w:val="24"/>
        </w:rPr>
        <w:t xml:space="preserve">и не позднее чем через 20 дней со дня размещения на официальном сайте торгов, протокола о результатах аукциона. </w:t>
      </w:r>
    </w:p>
    <w:p w:rsidR="00AA0164" w:rsidRPr="00B41643" w:rsidRDefault="00AA0164" w:rsidP="00295F65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643">
        <w:rPr>
          <w:rFonts w:ascii="Times New Roman" w:eastAsia="Times New Roman" w:hAnsi="Times New Roman" w:cs="Times New Roman"/>
          <w:sz w:val="24"/>
          <w:szCs w:val="24"/>
        </w:rPr>
        <w:t>В случае если победитель аукциона,  не представил организатору торгов подписанный договор, переданный ему вместе с протоколом</w:t>
      </w:r>
      <w:r w:rsidR="00295F65" w:rsidRPr="00B4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643">
        <w:rPr>
          <w:rFonts w:ascii="Times New Roman" w:eastAsia="Times New Roman" w:hAnsi="Times New Roman" w:cs="Times New Roman"/>
          <w:sz w:val="24"/>
          <w:szCs w:val="24"/>
        </w:rPr>
        <w:t>о результатах проведения торгов в установленные сроки, победитель торгов признается уклонившимся от заключения договора, а денежные средства, внесенные им в качестве обеспечения заявки на участие в аукционе,</w:t>
      </w:r>
      <w:r w:rsidR="00295F65" w:rsidRPr="00B4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643">
        <w:rPr>
          <w:rFonts w:ascii="Times New Roman" w:eastAsia="Times New Roman" w:hAnsi="Times New Roman" w:cs="Times New Roman"/>
          <w:sz w:val="24"/>
          <w:szCs w:val="24"/>
        </w:rPr>
        <w:t xml:space="preserve">не возвращаются. В этом случае договор заключается с участником торгов, занявшим следующее место. </w:t>
      </w:r>
    </w:p>
    <w:p w:rsidR="00244409" w:rsidRPr="00700DE5" w:rsidRDefault="00244409" w:rsidP="007E0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33" w:name="sub_700"/>
    </w:p>
    <w:p w:rsidR="007424FF" w:rsidRPr="00295F65" w:rsidRDefault="007424FF" w:rsidP="00295F65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proofErr w:type="gramStart"/>
      <w:r w:rsidRPr="00295F65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Контроль за</w:t>
      </w:r>
      <w:proofErr w:type="gramEnd"/>
      <w:r w:rsidRPr="00295F65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соблюдением настоящих Правил</w:t>
      </w:r>
    </w:p>
    <w:p w:rsidR="00295F65" w:rsidRDefault="00295F65" w:rsidP="00295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71"/>
      <w:bookmarkEnd w:id="33"/>
    </w:p>
    <w:p w:rsidR="00B41643" w:rsidRPr="00B41643" w:rsidRDefault="007424FF" w:rsidP="00295F65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proofErr w:type="gramStart"/>
      <w:r w:rsidRPr="00B416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03608" w:rsidRPr="00B416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3DC9" w:rsidRPr="00B41643">
        <w:rPr>
          <w:rFonts w:ascii="Times New Roman" w:eastAsia="Times New Roman" w:hAnsi="Times New Roman" w:cs="Times New Roman"/>
          <w:sz w:val="24"/>
          <w:szCs w:val="24"/>
        </w:rPr>
        <w:t>нтроль за</w:t>
      </w:r>
      <w:proofErr w:type="gramEnd"/>
      <w:r w:rsidR="00133DC9" w:rsidRPr="00B4164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</w:t>
      </w:r>
      <w:r w:rsidRPr="00B4164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 w:rsidR="00803608" w:rsidRPr="00B4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823" w:rsidRPr="00B41643">
        <w:rPr>
          <w:rFonts w:ascii="Times New Roman" w:eastAsia="Times New Roman" w:hAnsi="Times New Roman" w:cs="Times New Roman"/>
          <w:sz w:val="24"/>
          <w:szCs w:val="24"/>
        </w:rPr>
        <w:t>отделом архитектуры, строительства и земельным вопросам</w:t>
      </w:r>
      <w:r w:rsidR="00803608" w:rsidRPr="00B4164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35" w:name="sub_72"/>
      <w:bookmarkEnd w:id="34"/>
    </w:p>
    <w:p w:rsidR="00B41643" w:rsidRPr="00B41643" w:rsidRDefault="007424FF" w:rsidP="00295F65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B41643">
        <w:rPr>
          <w:rFonts w:ascii="Times New Roman" w:eastAsia="Times New Roman" w:hAnsi="Times New Roman" w:cs="Times New Roman"/>
          <w:sz w:val="24"/>
          <w:szCs w:val="24"/>
        </w:rPr>
        <w:t>Установка рекламной конструкции без разрешения (самовольная установка) не допускается.</w:t>
      </w:r>
      <w:bookmarkEnd w:id="35"/>
    </w:p>
    <w:p w:rsidR="00B41643" w:rsidRPr="00B41643" w:rsidRDefault="007424FF" w:rsidP="00295F65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B41643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самовольно установленной вновь рекламной конструкции она подлежит демонтажу на </w:t>
      </w:r>
      <w:r w:rsidR="00803608" w:rsidRPr="00B41643">
        <w:rPr>
          <w:rFonts w:ascii="Times New Roman" w:eastAsia="Times New Roman" w:hAnsi="Times New Roman" w:cs="Times New Roman"/>
          <w:sz w:val="24"/>
          <w:szCs w:val="24"/>
        </w:rPr>
        <w:t xml:space="preserve">основании предписания </w:t>
      </w:r>
      <w:r w:rsidR="00B25823" w:rsidRPr="00B4164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МР «Сергокалинский район» </w:t>
      </w:r>
      <w:r w:rsidR="00803608" w:rsidRPr="00B41643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Pr="00B41643">
        <w:rPr>
          <w:rFonts w:ascii="Times New Roman" w:eastAsia="Times New Roman" w:hAnsi="Times New Roman" w:cs="Times New Roman"/>
          <w:sz w:val="24"/>
          <w:szCs w:val="24"/>
        </w:rPr>
        <w:t>владельцу рекламной конструкции либо собственнику или иному законному владельцу недвижимого имущества, к которому присоединяется рекламная конструкция. Форма предпис</w:t>
      </w:r>
      <w:r w:rsidR="00803608" w:rsidRPr="00B41643">
        <w:rPr>
          <w:rFonts w:ascii="Times New Roman" w:eastAsia="Times New Roman" w:hAnsi="Times New Roman" w:cs="Times New Roman"/>
          <w:sz w:val="24"/>
          <w:szCs w:val="24"/>
        </w:rPr>
        <w:t xml:space="preserve">ания устанавливается </w:t>
      </w:r>
      <w:r w:rsidR="00B25823" w:rsidRPr="00B41643">
        <w:rPr>
          <w:rFonts w:ascii="Times New Roman" w:eastAsia="Times New Roman" w:hAnsi="Times New Roman" w:cs="Times New Roman"/>
          <w:sz w:val="24"/>
          <w:szCs w:val="24"/>
        </w:rPr>
        <w:t>Администрацией МР «Сергокалинский район».</w:t>
      </w:r>
    </w:p>
    <w:p w:rsidR="004544C7" w:rsidRPr="004544C7" w:rsidRDefault="007424FF" w:rsidP="00295F65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proofErr w:type="gramStart"/>
      <w:r w:rsidRPr="00B41643">
        <w:rPr>
          <w:rFonts w:ascii="Times New Roman" w:eastAsia="Times New Roman" w:hAnsi="Times New Roman" w:cs="Times New Roman"/>
          <w:sz w:val="24"/>
          <w:szCs w:val="24"/>
        </w:rPr>
        <w:t>В случае выявления самовольно установленной бесхозяйной рекламной конструкции (владелец которой не известен или впоследствии</w:t>
      </w:r>
      <w:r w:rsidR="00295F65" w:rsidRPr="00B4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643">
        <w:rPr>
          <w:rFonts w:ascii="Times New Roman" w:eastAsia="Times New Roman" w:hAnsi="Times New Roman" w:cs="Times New Roman"/>
          <w:sz w:val="24"/>
          <w:szCs w:val="24"/>
        </w:rPr>
        <w:t xml:space="preserve">не найден) она подлежит демонтажу на основании предписания </w:t>
      </w:r>
      <w:r w:rsidR="00B25823" w:rsidRPr="00B41643">
        <w:rPr>
          <w:rFonts w:ascii="Times New Roman" w:eastAsia="Times New Roman" w:hAnsi="Times New Roman" w:cs="Times New Roman"/>
          <w:sz w:val="24"/>
          <w:szCs w:val="24"/>
        </w:rPr>
        <w:t>Администрации МР «Сергокалинский район»</w:t>
      </w:r>
      <w:r w:rsidR="00803608" w:rsidRPr="00B41643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Pr="00B41643">
        <w:rPr>
          <w:rFonts w:ascii="Times New Roman" w:eastAsia="Times New Roman" w:hAnsi="Times New Roman" w:cs="Times New Roman"/>
          <w:sz w:val="24"/>
          <w:szCs w:val="24"/>
        </w:rPr>
        <w:t>владельцу рекламной конструкции либо собственнику или иному законному владельцу недвижимого имущества, к которому присоединяется рекламная конструкция.</w:t>
      </w:r>
      <w:proofErr w:type="gramEnd"/>
      <w:r w:rsidRPr="00B41643">
        <w:rPr>
          <w:rFonts w:ascii="Times New Roman" w:eastAsia="Times New Roman" w:hAnsi="Times New Roman" w:cs="Times New Roman"/>
          <w:sz w:val="24"/>
          <w:szCs w:val="24"/>
        </w:rPr>
        <w:t xml:space="preserve"> Форма предписания устанавливается </w:t>
      </w:r>
      <w:r w:rsidR="00B25823" w:rsidRPr="00B41643">
        <w:rPr>
          <w:rFonts w:ascii="Times New Roman" w:eastAsia="Times New Roman" w:hAnsi="Times New Roman" w:cs="Times New Roman"/>
          <w:sz w:val="24"/>
          <w:szCs w:val="24"/>
        </w:rPr>
        <w:t>Администрацией МР «Сергокалинский район».</w:t>
      </w:r>
    </w:p>
    <w:p w:rsidR="004544C7" w:rsidRPr="004544C7" w:rsidRDefault="007424FF" w:rsidP="00295F65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proofErr w:type="gramStart"/>
      <w:r w:rsidRPr="004544C7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по истечении месячного срока со дня опубликования информационного сообщения о выявлении самовольно установленной бесхозяйной рекламной конструкции, владелец рекламной конструкции либо собственник или иной законный владелец соответствующего недвижимого имущества, к которому присоединяется рекламная конструкция,</w:t>
      </w:r>
      <w:r w:rsidR="00295F65" w:rsidRPr="0045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4C7">
        <w:rPr>
          <w:rFonts w:ascii="Times New Roman" w:eastAsia="Times New Roman" w:hAnsi="Times New Roman" w:cs="Times New Roman"/>
          <w:sz w:val="24"/>
          <w:szCs w:val="24"/>
        </w:rPr>
        <w:t>не обратился в</w:t>
      </w:r>
      <w:r w:rsidR="00BB33BF" w:rsidRPr="004544C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Pr="0045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3BF" w:rsidRPr="004544C7">
        <w:rPr>
          <w:rFonts w:ascii="Times New Roman" w:hAnsi="Times New Roman" w:cs="Times New Roman"/>
          <w:sz w:val="24"/>
          <w:szCs w:val="24"/>
        </w:rPr>
        <w:t xml:space="preserve">МР «Сергокалинский район» </w:t>
      </w:r>
      <w:r w:rsidRPr="004544C7">
        <w:rPr>
          <w:rFonts w:ascii="Times New Roman" w:eastAsia="Times New Roman" w:hAnsi="Times New Roman" w:cs="Times New Roman"/>
          <w:sz w:val="24"/>
          <w:szCs w:val="24"/>
        </w:rPr>
        <w:t>выдает решение о демонтаже такой рекламной конструкции уполномоченной организации, располагающей соответствующими возможностями.</w:t>
      </w:r>
      <w:proofErr w:type="gramEnd"/>
      <w:r w:rsidRPr="004544C7">
        <w:rPr>
          <w:rFonts w:ascii="Times New Roman" w:eastAsia="Times New Roman" w:hAnsi="Times New Roman" w:cs="Times New Roman"/>
          <w:sz w:val="24"/>
          <w:szCs w:val="24"/>
        </w:rPr>
        <w:t xml:space="preserve"> Форма решения устанавливается </w:t>
      </w:r>
      <w:r w:rsidR="000D1173" w:rsidRPr="004544C7">
        <w:rPr>
          <w:rFonts w:ascii="Times New Roman" w:hAnsi="Times New Roman" w:cs="Times New Roman"/>
          <w:sz w:val="24"/>
          <w:szCs w:val="24"/>
        </w:rPr>
        <w:t>МР «Сергокалинский район»</w:t>
      </w:r>
    </w:p>
    <w:p w:rsidR="004544C7" w:rsidRPr="004544C7" w:rsidRDefault="007424FF" w:rsidP="00295F65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4544C7">
        <w:rPr>
          <w:rFonts w:ascii="Times New Roman" w:eastAsia="Times New Roman" w:hAnsi="Times New Roman" w:cs="Times New Roman"/>
          <w:sz w:val="24"/>
          <w:szCs w:val="24"/>
        </w:rPr>
        <w:t>Демонтируемые рекламные конструкции помещаются</w:t>
      </w:r>
      <w:r w:rsidR="00295F65" w:rsidRPr="0045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4C7">
        <w:rPr>
          <w:rFonts w:ascii="Times New Roman" w:eastAsia="Times New Roman" w:hAnsi="Times New Roman" w:cs="Times New Roman"/>
          <w:sz w:val="24"/>
          <w:szCs w:val="24"/>
        </w:rPr>
        <w:t>в специальные места их складирования.</w:t>
      </w:r>
      <w:bookmarkStart w:id="36" w:name="sub_73"/>
    </w:p>
    <w:p w:rsidR="004544C7" w:rsidRPr="004544C7" w:rsidRDefault="007424FF" w:rsidP="00295F65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4544C7">
        <w:rPr>
          <w:rFonts w:ascii="Times New Roman" w:eastAsia="Times New Roman" w:hAnsi="Times New Roman" w:cs="Times New Roman"/>
          <w:sz w:val="24"/>
          <w:szCs w:val="24"/>
        </w:rPr>
        <w:t xml:space="preserve">В случае аннулирования разрешения на установку рекламной конструкции или признания его </w:t>
      </w:r>
      <w:proofErr w:type="gramStart"/>
      <w:r w:rsidRPr="004544C7">
        <w:rPr>
          <w:rFonts w:ascii="Times New Roman" w:eastAsia="Times New Roman" w:hAnsi="Times New Roman" w:cs="Times New Roman"/>
          <w:sz w:val="24"/>
          <w:szCs w:val="24"/>
        </w:rPr>
        <w:t>недействительным</w:t>
      </w:r>
      <w:proofErr w:type="gramEnd"/>
      <w:r w:rsidRPr="004544C7">
        <w:rPr>
          <w:rFonts w:ascii="Times New Roman" w:eastAsia="Times New Roman" w:hAnsi="Times New Roman" w:cs="Times New Roman"/>
          <w:sz w:val="24"/>
          <w:szCs w:val="24"/>
        </w:rPr>
        <w:t xml:space="preserve"> владелец рекламной конструкции либо собственник или иной законный владелец соответствующего недвижимого имущества, к которому присоединяется рекламная конструкция, обязан осуществить демонтаж рекламной конструкции в течение месяца и удалить информацию, размещенную</w:t>
      </w:r>
      <w:r w:rsidR="00295F65" w:rsidRPr="0045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4C7">
        <w:rPr>
          <w:rFonts w:ascii="Times New Roman" w:eastAsia="Times New Roman" w:hAnsi="Times New Roman" w:cs="Times New Roman"/>
          <w:sz w:val="24"/>
          <w:szCs w:val="24"/>
        </w:rPr>
        <w:t>на такой рекламной конструкции, в течение трех дней.</w:t>
      </w:r>
      <w:bookmarkStart w:id="37" w:name="sub_74"/>
      <w:bookmarkEnd w:id="36"/>
    </w:p>
    <w:p w:rsidR="004544C7" w:rsidRPr="004544C7" w:rsidRDefault="007424FF" w:rsidP="00295F65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4544C7">
        <w:rPr>
          <w:rFonts w:ascii="Times New Roman" w:eastAsia="Times New Roman" w:hAnsi="Times New Roman" w:cs="Times New Roman"/>
          <w:sz w:val="24"/>
          <w:szCs w:val="24"/>
        </w:rPr>
        <w:t>При невыполнении обязанности по демонтажу рекламной конструкции Управление вправе обратиться в суд или арбитражный суд</w:t>
      </w:r>
      <w:r w:rsidR="00295F65" w:rsidRPr="0045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4C7">
        <w:rPr>
          <w:rFonts w:ascii="Times New Roman" w:eastAsia="Times New Roman" w:hAnsi="Times New Roman" w:cs="Times New Roman"/>
          <w:sz w:val="24"/>
          <w:szCs w:val="24"/>
        </w:rPr>
        <w:t xml:space="preserve">с иском о принудительном демонтаже рекламной конструкции. </w:t>
      </w:r>
      <w:bookmarkStart w:id="38" w:name="sub_75"/>
      <w:bookmarkEnd w:id="37"/>
    </w:p>
    <w:p w:rsidR="004544C7" w:rsidRPr="004544C7" w:rsidRDefault="00133DC9" w:rsidP="004508BD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4544C7">
        <w:rPr>
          <w:rFonts w:ascii="Times New Roman" w:eastAsia="Times New Roman" w:hAnsi="Times New Roman" w:cs="Times New Roman"/>
          <w:sz w:val="24"/>
          <w:szCs w:val="24"/>
        </w:rPr>
        <w:t>Нарушение настоящих Правил</w:t>
      </w:r>
      <w:r w:rsidR="007424FF" w:rsidRPr="004544C7">
        <w:rPr>
          <w:rFonts w:ascii="Times New Roman" w:eastAsia="Times New Roman" w:hAnsi="Times New Roman" w:cs="Times New Roman"/>
          <w:sz w:val="24"/>
          <w:szCs w:val="24"/>
        </w:rPr>
        <w:t xml:space="preserve"> установки рекламных конструкций, а также условий договора, влечет за собой ответственность, предусмотренную федеральным законодательством и договором.</w:t>
      </w:r>
      <w:bookmarkStart w:id="39" w:name="sub_77"/>
      <w:bookmarkEnd w:id="38"/>
    </w:p>
    <w:p w:rsidR="007424FF" w:rsidRPr="004544C7" w:rsidRDefault="007424FF" w:rsidP="004544C7">
      <w:pPr>
        <w:pStyle w:val="aa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4544C7">
        <w:rPr>
          <w:rFonts w:ascii="Times New Roman" w:eastAsia="Times New Roman" w:hAnsi="Times New Roman" w:cs="Times New Roman"/>
          <w:sz w:val="24"/>
          <w:szCs w:val="24"/>
        </w:rPr>
        <w:t>Ответственность за техническое состояние рекламных конструкций в период эксплуатации, безопасность креплений конструкций</w:t>
      </w:r>
      <w:r w:rsidR="004508BD" w:rsidRPr="0045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4C7">
        <w:rPr>
          <w:rFonts w:ascii="Times New Roman" w:eastAsia="Times New Roman" w:hAnsi="Times New Roman" w:cs="Times New Roman"/>
          <w:sz w:val="24"/>
          <w:szCs w:val="24"/>
        </w:rPr>
        <w:t xml:space="preserve">и изготовление конструкций в полном соответствии с утвержденным проектом несут </w:t>
      </w:r>
      <w:proofErr w:type="spellStart"/>
      <w:r w:rsidRPr="004544C7">
        <w:rPr>
          <w:rFonts w:ascii="Times New Roman" w:eastAsia="Times New Roman" w:hAnsi="Times New Roman" w:cs="Times New Roman"/>
          <w:sz w:val="24"/>
          <w:szCs w:val="24"/>
        </w:rPr>
        <w:t>рекламораспространители</w:t>
      </w:r>
      <w:proofErr w:type="spellEnd"/>
      <w:r w:rsidRPr="004544C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9"/>
    <w:p w:rsidR="00700DE5" w:rsidRDefault="00700D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433F" w:rsidRPr="004508BD" w:rsidRDefault="008E433F" w:rsidP="007E0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8B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8E433F" w:rsidRPr="004508BD" w:rsidRDefault="008E433F" w:rsidP="0045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433F" w:rsidRPr="004508BD" w:rsidRDefault="008E433F" w:rsidP="004508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proofErr w:type="gramStart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органа местного</w:t>
      </w:r>
      <w:proofErr w:type="gramEnd"/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самоуправления)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адрес: ______________________________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телефон: ___________ факс: 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адрес электронной почты: ____________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от __________________________________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</w:t>
      </w:r>
      <w:proofErr w:type="gramStart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или Ф.И.О. владельца</w:t>
      </w:r>
      <w:proofErr w:type="gramEnd"/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недвижимого имущества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(или рекламной конструкции))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адрес: ______________________________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телефон: ___________ факс: 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адрес электронной почты: ____________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о выдаче разрешения на установку и эксплуатацию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рекламной конструкции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___________________________________________________ является владельцем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  <w:proofErr w:type="gramStart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или Ф.И.О. владельца недвижимого</w:t>
      </w:r>
      <w:proofErr w:type="gramEnd"/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имущества)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________________________________________________, </w:t>
      </w:r>
      <w:proofErr w:type="gramStart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расположенного</w:t>
      </w:r>
      <w:proofErr w:type="gramEnd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 адресу: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(тип недвижимого имущества)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__________________________, что подтверждается ___________________________.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(Вариант:</w:t>
      </w:r>
      <w:proofErr w:type="gramEnd"/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_________________________________________ является владельцем рекламной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  <w:proofErr w:type="gramStart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или Ф.И.О. владельца</w:t>
      </w:r>
      <w:proofErr w:type="gramEnd"/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рекламной конструкции)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конструкции ___________________, что подтверждается _____________________.)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 соответствии с </w:t>
      </w:r>
      <w:hyperlink r:id="rId17" w:history="1">
        <w:r w:rsidRPr="004508BD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п. 9 ст. 19</w:t>
        </w:r>
      </w:hyperlink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Федерального закона от 13.03.2006 N 38-ФЗ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"О рекламе" просьба выдать разрешение на установку и эксплуатацию рекламной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конструкции ___________________ по адресу: _______________________________.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Приложения: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 Документы, предусмотренные </w:t>
      </w:r>
      <w:hyperlink r:id="rId18" w:history="1">
        <w:r w:rsidRPr="004508BD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ст. 19</w:t>
        </w:r>
      </w:hyperlink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Федерального закона от 13.03.2006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N 38-ФЗ "О рекламе" </w:t>
      </w:r>
      <w:hyperlink r:id="rId19" w:history="1">
        <w:r w:rsidRPr="004508BD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&lt;1&gt;</w:t>
        </w:r>
      </w:hyperlink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</w:t>
      </w:r>
      <w:proofErr w:type="gramStart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Доверенность от  "__"___________  ____  г. N  ______ (если заявление</w:t>
      </w:r>
      <w:proofErr w:type="gramEnd"/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подписывается представителем заявителя).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"__"___________ ____ </w:t>
      </w:r>
      <w:proofErr w:type="gramStart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г</w:t>
      </w:r>
      <w:proofErr w:type="gramEnd"/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Заявитель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40" w:name="_GoBack"/>
      <w:bookmarkEnd w:id="40"/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____________________/_______________</w:t>
      </w:r>
    </w:p>
    <w:p w:rsidR="008E433F" w:rsidRPr="004508BD" w:rsidRDefault="008E433F" w:rsidP="004508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8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(Ф.И.О.)          (подпись)</w:t>
      </w:r>
    </w:p>
    <w:p w:rsidR="007424FF" w:rsidRPr="004508BD" w:rsidRDefault="007424FF" w:rsidP="004508BD">
      <w:pPr>
        <w:spacing w:after="0" w:line="240" w:lineRule="auto"/>
        <w:rPr>
          <w:sz w:val="20"/>
          <w:szCs w:val="20"/>
        </w:rPr>
      </w:pPr>
    </w:p>
    <w:sectPr w:rsidR="007424FF" w:rsidRPr="004508BD" w:rsidSect="00D719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43" w:rsidRDefault="00B41643" w:rsidP="00050ADD">
      <w:pPr>
        <w:spacing w:after="0" w:line="240" w:lineRule="auto"/>
      </w:pPr>
      <w:r>
        <w:separator/>
      </w:r>
    </w:p>
  </w:endnote>
  <w:endnote w:type="continuationSeparator" w:id="0">
    <w:p w:rsidR="00B41643" w:rsidRDefault="00B41643" w:rsidP="0005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43" w:rsidRDefault="00B41643" w:rsidP="00050ADD">
      <w:pPr>
        <w:spacing w:after="0" w:line="240" w:lineRule="auto"/>
      </w:pPr>
      <w:r>
        <w:separator/>
      </w:r>
    </w:p>
  </w:footnote>
  <w:footnote w:type="continuationSeparator" w:id="0">
    <w:p w:rsidR="00B41643" w:rsidRDefault="00B41643" w:rsidP="0005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11E"/>
    <w:multiLevelType w:val="hybridMultilevel"/>
    <w:tmpl w:val="A3AC9B06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7544DE"/>
    <w:multiLevelType w:val="hybridMultilevel"/>
    <w:tmpl w:val="57722DD2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962C7"/>
    <w:multiLevelType w:val="hybridMultilevel"/>
    <w:tmpl w:val="8EC83A52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A9420F"/>
    <w:multiLevelType w:val="hybridMultilevel"/>
    <w:tmpl w:val="D13ED246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70149A"/>
    <w:multiLevelType w:val="hybridMultilevel"/>
    <w:tmpl w:val="21B0E4A0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B4554D"/>
    <w:multiLevelType w:val="hybridMultilevel"/>
    <w:tmpl w:val="72E42FD2"/>
    <w:lvl w:ilvl="0" w:tplc="9DF8C1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EF26A41"/>
    <w:multiLevelType w:val="hybridMultilevel"/>
    <w:tmpl w:val="2EF2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172E"/>
    <w:multiLevelType w:val="multilevel"/>
    <w:tmpl w:val="EF66C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A357EBD"/>
    <w:multiLevelType w:val="hybridMultilevel"/>
    <w:tmpl w:val="EAEAD7F4"/>
    <w:lvl w:ilvl="0" w:tplc="96E6A0E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E65548"/>
    <w:multiLevelType w:val="hybridMultilevel"/>
    <w:tmpl w:val="CC3A4A6C"/>
    <w:lvl w:ilvl="0" w:tplc="D40084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92"/>
    <w:rsid w:val="00021367"/>
    <w:rsid w:val="000301C8"/>
    <w:rsid w:val="00050ADD"/>
    <w:rsid w:val="00054412"/>
    <w:rsid w:val="00066354"/>
    <w:rsid w:val="0007582F"/>
    <w:rsid w:val="00087686"/>
    <w:rsid w:val="0008791F"/>
    <w:rsid w:val="000A40A2"/>
    <w:rsid w:val="000D1173"/>
    <w:rsid w:val="000D2EB8"/>
    <w:rsid w:val="000D3D23"/>
    <w:rsid w:val="000E5A03"/>
    <w:rsid w:val="000F4874"/>
    <w:rsid w:val="00116A08"/>
    <w:rsid w:val="00130BD3"/>
    <w:rsid w:val="00132DE3"/>
    <w:rsid w:val="00133DC9"/>
    <w:rsid w:val="0014240F"/>
    <w:rsid w:val="001805C7"/>
    <w:rsid w:val="001832ED"/>
    <w:rsid w:val="001B284C"/>
    <w:rsid w:val="001D256F"/>
    <w:rsid w:val="00213E35"/>
    <w:rsid w:val="00217369"/>
    <w:rsid w:val="00226CC7"/>
    <w:rsid w:val="00244409"/>
    <w:rsid w:val="00245A96"/>
    <w:rsid w:val="00283382"/>
    <w:rsid w:val="00295F65"/>
    <w:rsid w:val="002A054D"/>
    <w:rsid w:val="002B7DD6"/>
    <w:rsid w:val="00317725"/>
    <w:rsid w:val="00327F5A"/>
    <w:rsid w:val="00356D51"/>
    <w:rsid w:val="00384ABC"/>
    <w:rsid w:val="0039025F"/>
    <w:rsid w:val="003E4DDA"/>
    <w:rsid w:val="003F5ADD"/>
    <w:rsid w:val="0041687B"/>
    <w:rsid w:val="00417179"/>
    <w:rsid w:val="00424FA6"/>
    <w:rsid w:val="00425509"/>
    <w:rsid w:val="00445739"/>
    <w:rsid w:val="004508BD"/>
    <w:rsid w:val="004544C7"/>
    <w:rsid w:val="00482EB2"/>
    <w:rsid w:val="004A0E1E"/>
    <w:rsid w:val="004C6DF8"/>
    <w:rsid w:val="004F45D9"/>
    <w:rsid w:val="005064BC"/>
    <w:rsid w:val="005068D2"/>
    <w:rsid w:val="0050704C"/>
    <w:rsid w:val="00572C5C"/>
    <w:rsid w:val="005965F8"/>
    <w:rsid w:val="005A1EF1"/>
    <w:rsid w:val="005A49CB"/>
    <w:rsid w:val="005B1AA5"/>
    <w:rsid w:val="005E23E2"/>
    <w:rsid w:val="005E416B"/>
    <w:rsid w:val="005F5CFC"/>
    <w:rsid w:val="00632D3C"/>
    <w:rsid w:val="00651046"/>
    <w:rsid w:val="006635E5"/>
    <w:rsid w:val="006B2B30"/>
    <w:rsid w:val="006B33E9"/>
    <w:rsid w:val="00700DE5"/>
    <w:rsid w:val="007060A9"/>
    <w:rsid w:val="007220AA"/>
    <w:rsid w:val="007424FF"/>
    <w:rsid w:val="00744DFD"/>
    <w:rsid w:val="00765BDE"/>
    <w:rsid w:val="007719D4"/>
    <w:rsid w:val="007E0D45"/>
    <w:rsid w:val="007F44FA"/>
    <w:rsid w:val="00803608"/>
    <w:rsid w:val="0083415A"/>
    <w:rsid w:val="008B79AD"/>
    <w:rsid w:val="008B7BFA"/>
    <w:rsid w:val="008E433F"/>
    <w:rsid w:val="008F07DD"/>
    <w:rsid w:val="008F1D62"/>
    <w:rsid w:val="00914D4C"/>
    <w:rsid w:val="00977DC7"/>
    <w:rsid w:val="009A071D"/>
    <w:rsid w:val="009A251F"/>
    <w:rsid w:val="009C297D"/>
    <w:rsid w:val="00A43D2E"/>
    <w:rsid w:val="00A464A5"/>
    <w:rsid w:val="00A47488"/>
    <w:rsid w:val="00A83FD6"/>
    <w:rsid w:val="00AA0164"/>
    <w:rsid w:val="00AA41CF"/>
    <w:rsid w:val="00AB30DA"/>
    <w:rsid w:val="00AC381A"/>
    <w:rsid w:val="00AD5CD6"/>
    <w:rsid w:val="00AF08FF"/>
    <w:rsid w:val="00AF5BE5"/>
    <w:rsid w:val="00B00C56"/>
    <w:rsid w:val="00B15C2D"/>
    <w:rsid w:val="00B25823"/>
    <w:rsid w:val="00B41643"/>
    <w:rsid w:val="00B610DA"/>
    <w:rsid w:val="00B85E9F"/>
    <w:rsid w:val="00B86336"/>
    <w:rsid w:val="00B94FC7"/>
    <w:rsid w:val="00BB33BF"/>
    <w:rsid w:val="00BF158F"/>
    <w:rsid w:val="00BF2416"/>
    <w:rsid w:val="00C03CBD"/>
    <w:rsid w:val="00C32D1B"/>
    <w:rsid w:val="00C35CAA"/>
    <w:rsid w:val="00C70B1B"/>
    <w:rsid w:val="00C8310F"/>
    <w:rsid w:val="00C9030A"/>
    <w:rsid w:val="00C913AC"/>
    <w:rsid w:val="00CE0F95"/>
    <w:rsid w:val="00D02A86"/>
    <w:rsid w:val="00D328E4"/>
    <w:rsid w:val="00D42E31"/>
    <w:rsid w:val="00D5565D"/>
    <w:rsid w:val="00D6368B"/>
    <w:rsid w:val="00D719FF"/>
    <w:rsid w:val="00DC5418"/>
    <w:rsid w:val="00DC5AB5"/>
    <w:rsid w:val="00DD6549"/>
    <w:rsid w:val="00E01815"/>
    <w:rsid w:val="00E23D9D"/>
    <w:rsid w:val="00E4124F"/>
    <w:rsid w:val="00E478AF"/>
    <w:rsid w:val="00E54FC9"/>
    <w:rsid w:val="00E8347D"/>
    <w:rsid w:val="00E84BFA"/>
    <w:rsid w:val="00E86312"/>
    <w:rsid w:val="00EB6392"/>
    <w:rsid w:val="00EB68EB"/>
    <w:rsid w:val="00EC29E7"/>
    <w:rsid w:val="00EE54DA"/>
    <w:rsid w:val="00F11D96"/>
    <w:rsid w:val="00F32F3A"/>
    <w:rsid w:val="00F37E42"/>
    <w:rsid w:val="00F72043"/>
    <w:rsid w:val="00FB172C"/>
    <w:rsid w:val="00FB1FE0"/>
    <w:rsid w:val="00FC30CE"/>
    <w:rsid w:val="00FC6E4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AD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AD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D2EB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40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A1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AD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AD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D2EB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40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A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91.0/" TargetMode="External"/><Relationship Id="rId18" Type="http://schemas.openxmlformats.org/officeDocument/2006/relationships/hyperlink" Target="consultantplus://offline/ref=53A7BDDE06BFF2AA56379985D5B7A5D6F29B672268DB2D716339507E5FFE7E66DD2EB1B911496DC9524E4F0D0477704D7C8381B48D9B74955Aq1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38291.0/" TargetMode="External"/><Relationship Id="rId17" Type="http://schemas.openxmlformats.org/officeDocument/2006/relationships/hyperlink" Target="consultantplus://offline/ref=53A7BDDE06BFF2AA56379985D5B7A5D6F29B672268DB2D716339507E5FFE7E66DD2EB1B9134C679A0B014E514322634E788383B09159q8L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7232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1507144.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5525.0/" TargetMode="External"/><Relationship Id="rId10" Type="http://schemas.openxmlformats.org/officeDocument/2006/relationships/hyperlink" Target="file:///C:\Users\&#1058;&#1080;&#1084;&#1091;&#1088;\Downloads\&#1056;&#1077;&#1096;&#1077;&#1085;&#1080;&#1077;%20&#1057;&#1086;&#1074;&#1077;&#1090;&#1072;%20&#1086;&#1090;%2010%20&#1085;&#1086;&#1103;&#1073;&#1088;&#1103;%202009%20&#1075;&#1086;&#1076;&#1072;%20N%201085.doc" TargetMode="External"/><Relationship Id="rId19" Type="http://schemas.openxmlformats.org/officeDocument/2006/relationships/hyperlink" Target="consultantplus://offline/ref=53A7BDDE06BFF2AA5637918BC4B7A5D6F7966A2B6BD8707B6B605C7C58F12171DA67BDB811496CCA51114A18152F7E4E629D85AE91997659q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7751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59AD-70CF-47D6-A4E8-C9D9876F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Zayka</cp:lastModifiedBy>
  <cp:revision>5</cp:revision>
  <cp:lastPrinted>2021-06-16T11:34:00Z</cp:lastPrinted>
  <dcterms:created xsi:type="dcterms:W3CDTF">2021-06-16T10:51:00Z</dcterms:created>
  <dcterms:modified xsi:type="dcterms:W3CDTF">2021-06-16T11:34:00Z</dcterms:modified>
</cp:coreProperties>
</file>